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07930" w14:textId="553D394D" w:rsidR="0030633D" w:rsidRPr="003916DF" w:rsidRDefault="005D51F9" w:rsidP="00007594">
      <w:pPr>
        <w:rPr>
          <w:rStyle w:val="Emphasis"/>
        </w:rPr>
      </w:pPr>
      <w:r>
        <w:rPr>
          <w:rFonts w:ascii="Arial" w:hAnsi="Arial" w:cs="Arial"/>
          <w:b/>
          <w:bCs/>
        </w:rPr>
        <w:t xml:space="preserve">Myanmar: </w:t>
      </w:r>
      <w:r w:rsidR="23445DA4" w:rsidRPr="23445DA4">
        <w:rPr>
          <w:rFonts w:ascii="Arial" w:hAnsi="Arial" w:cs="Arial"/>
          <w:b/>
          <w:bCs/>
        </w:rPr>
        <w:t xml:space="preserve">MSF implores </w:t>
      </w:r>
      <w:r w:rsidR="23445DA4" w:rsidRPr="00A41F64">
        <w:rPr>
          <w:rFonts w:ascii="Arial" w:hAnsi="Arial" w:cs="Arial"/>
          <w:b/>
          <w:bCs/>
        </w:rPr>
        <w:t xml:space="preserve">all </w:t>
      </w:r>
      <w:r>
        <w:rPr>
          <w:rFonts w:ascii="Arial" w:hAnsi="Arial" w:cs="Arial"/>
          <w:b/>
          <w:bCs/>
        </w:rPr>
        <w:t>parties</w:t>
      </w:r>
      <w:r w:rsidR="23445DA4" w:rsidRPr="00A41F64">
        <w:rPr>
          <w:rFonts w:ascii="Arial" w:hAnsi="Arial" w:cs="Arial"/>
          <w:b/>
          <w:bCs/>
        </w:rPr>
        <w:t xml:space="preserve"> </w:t>
      </w:r>
      <w:r w:rsidR="23445DA4" w:rsidRPr="23445DA4">
        <w:rPr>
          <w:rFonts w:ascii="Arial" w:hAnsi="Arial" w:cs="Arial"/>
          <w:b/>
          <w:bCs/>
        </w:rPr>
        <w:t xml:space="preserve">to ensure unimpeded access to healthcare </w:t>
      </w:r>
    </w:p>
    <w:p w14:paraId="3E422F09" w14:textId="77777777" w:rsidR="000B4D30" w:rsidRDefault="000B4D30" w:rsidP="5A8DF86A">
      <w:pPr>
        <w:rPr>
          <w:rFonts w:ascii="Arial" w:hAnsi="Arial" w:cs="Arial"/>
        </w:rPr>
      </w:pPr>
    </w:p>
    <w:p w14:paraId="1FF9DE7B" w14:textId="6B6A0FEC" w:rsidR="00D87CDA" w:rsidRPr="00365A37" w:rsidRDefault="0003659D" w:rsidP="006644A7">
      <w:pPr>
        <w:rPr>
          <w:rFonts w:ascii="Arial" w:hAnsi="Arial" w:cs="Arial"/>
          <w:color w:val="000000" w:themeColor="text1"/>
        </w:rPr>
      </w:pPr>
      <w:r>
        <w:rPr>
          <w:rFonts w:ascii="Arial" w:hAnsi="Arial" w:cs="Arial"/>
          <w:i/>
          <w:iCs/>
        </w:rPr>
        <w:t>Doctors Without Borders</w:t>
      </w:r>
      <w:r w:rsidR="23445DA4" w:rsidRPr="23445DA4">
        <w:rPr>
          <w:rFonts w:ascii="Arial" w:hAnsi="Arial" w:cs="Arial"/>
        </w:rPr>
        <w:t xml:space="preserve"> (MSF) calls on </w:t>
      </w:r>
      <w:r w:rsidR="23445DA4" w:rsidRPr="00E55266">
        <w:rPr>
          <w:rFonts w:ascii="Arial" w:hAnsi="Arial" w:cs="Arial"/>
        </w:rPr>
        <w:t xml:space="preserve">Myanmar’s de facto military government and other </w:t>
      </w:r>
      <w:r w:rsidR="00D87CDA">
        <w:rPr>
          <w:rFonts w:ascii="Arial" w:hAnsi="Arial" w:cs="Arial"/>
        </w:rPr>
        <w:t>groups</w:t>
      </w:r>
      <w:r w:rsidR="005D51F9" w:rsidRPr="00E55266">
        <w:rPr>
          <w:rFonts w:ascii="Arial" w:hAnsi="Arial" w:cs="Arial"/>
        </w:rPr>
        <w:t xml:space="preserve"> </w:t>
      </w:r>
      <w:r w:rsidR="23445DA4" w:rsidRPr="23445DA4">
        <w:rPr>
          <w:rFonts w:ascii="Arial" w:hAnsi="Arial" w:cs="Arial"/>
        </w:rPr>
        <w:t>to take all steps to ensure</w:t>
      </w:r>
      <w:r w:rsidR="00D87CDA">
        <w:rPr>
          <w:rFonts w:ascii="Arial" w:hAnsi="Arial" w:cs="Arial"/>
        </w:rPr>
        <w:t xml:space="preserve"> </w:t>
      </w:r>
      <w:r w:rsidR="005D51F9">
        <w:rPr>
          <w:rFonts w:ascii="Arial" w:hAnsi="Arial" w:cs="Arial"/>
        </w:rPr>
        <w:t>people</w:t>
      </w:r>
      <w:r w:rsidR="00D87CDA">
        <w:rPr>
          <w:rFonts w:ascii="Arial" w:hAnsi="Arial" w:cs="Arial"/>
        </w:rPr>
        <w:t xml:space="preserve"> have</w:t>
      </w:r>
      <w:r w:rsidR="005D51F9">
        <w:rPr>
          <w:rFonts w:ascii="Arial" w:hAnsi="Arial" w:cs="Arial"/>
        </w:rPr>
        <w:t xml:space="preserve"> safe and unhindered access to healthcare</w:t>
      </w:r>
      <w:r w:rsidR="00A11E8A">
        <w:rPr>
          <w:rFonts w:ascii="Arial" w:hAnsi="Arial" w:cs="Arial"/>
        </w:rPr>
        <w:t xml:space="preserve"> regardless of where they seek it</w:t>
      </w:r>
      <w:r w:rsidR="00D87CDA">
        <w:rPr>
          <w:rFonts w:ascii="Arial" w:hAnsi="Arial" w:cs="Arial"/>
        </w:rPr>
        <w:t>.</w:t>
      </w:r>
      <w:r w:rsidR="23445DA4" w:rsidRPr="23445DA4">
        <w:rPr>
          <w:rFonts w:ascii="Arial" w:hAnsi="Arial" w:cs="Arial"/>
          <w:color w:val="000000" w:themeColor="text1"/>
        </w:rPr>
        <w:t xml:space="preserve"> </w:t>
      </w:r>
      <w:r w:rsidR="00A11E8A">
        <w:rPr>
          <w:rFonts w:ascii="Arial" w:hAnsi="Arial" w:cs="Arial"/>
          <w:color w:val="000000" w:themeColor="text1"/>
        </w:rPr>
        <w:t>Equally, m</w:t>
      </w:r>
      <w:r w:rsidR="23445DA4" w:rsidRPr="23445DA4">
        <w:rPr>
          <w:rFonts w:ascii="Arial" w:hAnsi="Arial" w:cs="Arial"/>
          <w:color w:val="000000" w:themeColor="text1"/>
        </w:rPr>
        <w:t xml:space="preserve">edical staff </w:t>
      </w:r>
      <w:r w:rsidR="00D87CDA">
        <w:rPr>
          <w:rFonts w:ascii="Arial" w:hAnsi="Arial" w:cs="Arial"/>
          <w:color w:val="000000" w:themeColor="text1"/>
        </w:rPr>
        <w:t>must be able to</w:t>
      </w:r>
      <w:r w:rsidR="23445DA4" w:rsidRPr="23445DA4">
        <w:rPr>
          <w:rFonts w:ascii="Arial" w:hAnsi="Arial" w:cs="Arial"/>
          <w:color w:val="000000" w:themeColor="text1"/>
        </w:rPr>
        <w:t xml:space="preserve"> provide life-saving care without</w:t>
      </w:r>
      <w:r w:rsidR="00D87CDA">
        <w:rPr>
          <w:rFonts w:ascii="Arial" w:hAnsi="Arial" w:cs="Arial"/>
          <w:color w:val="000000" w:themeColor="text1"/>
        </w:rPr>
        <w:t xml:space="preserve"> </w:t>
      </w:r>
      <w:r w:rsidR="23445DA4" w:rsidRPr="23445DA4">
        <w:rPr>
          <w:rFonts w:ascii="Arial" w:hAnsi="Arial" w:cs="Arial"/>
          <w:color w:val="000000" w:themeColor="text1"/>
        </w:rPr>
        <w:t>attacks, detention or intimidation.</w:t>
      </w:r>
    </w:p>
    <w:p w14:paraId="2D5B0E12" w14:textId="602123DF" w:rsidR="00A61697" w:rsidRDefault="00A61697" w:rsidP="006644A7">
      <w:pPr>
        <w:rPr>
          <w:rFonts w:ascii="Arial" w:hAnsi="Arial" w:cs="Arial"/>
        </w:rPr>
      </w:pPr>
    </w:p>
    <w:p w14:paraId="504D0ECA" w14:textId="184EB982" w:rsidR="004C72EA" w:rsidRDefault="23445DA4" w:rsidP="23445DA4">
      <w:pPr>
        <w:rPr>
          <w:rFonts w:ascii="Arial" w:eastAsia="Arial" w:hAnsi="Arial" w:cs="Arial"/>
        </w:rPr>
      </w:pPr>
      <w:r w:rsidRPr="23445DA4">
        <w:rPr>
          <w:rFonts w:ascii="Arial" w:eastAsia="Arial" w:hAnsi="Arial" w:cs="Arial"/>
        </w:rPr>
        <w:t>As Myanmar approaches four months of military rule, public health services remain severely disrupted.</w:t>
      </w:r>
      <w:r w:rsidRPr="23445DA4">
        <w:rPr>
          <w:rFonts w:ascii="Arial" w:hAnsi="Arial" w:cs="Arial"/>
        </w:rPr>
        <w:t xml:space="preserve"> Many</w:t>
      </w:r>
      <w:r w:rsidRPr="23445DA4">
        <w:rPr>
          <w:rFonts w:ascii="Arial" w:eastAsia="Arial" w:hAnsi="Arial" w:cs="Arial"/>
          <w:color w:val="D13438"/>
        </w:rPr>
        <w:t xml:space="preserve"> </w:t>
      </w:r>
      <w:r w:rsidRPr="23445DA4">
        <w:rPr>
          <w:rFonts w:ascii="Arial" w:eastAsia="Arial" w:hAnsi="Arial" w:cs="Arial"/>
        </w:rPr>
        <w:t xml:space="preserve">public hospitals and clinics are closed or occupied by the military, </w:t>
      </w:r>
      <w:r w:rsidR="00C44C8B">
        <w:rPr>
          <w:rFonts w:ascii="Arial" w:eastAsia="Arial" w:hAnsi="Arial" w:cs="Arial"/>
        </w:rPr>
        <w:t>and</w:t>
      </w:r>
      <w:r w:rsidRPr="23445DA4">
        <w:rPr>
          <w:rFonts w:ascii="Arial" w:eastAsia="Arial" w:hAnsi="Arial" w:cs="Arial"/>
        </w:rPr>
        <w:t xml:space="preserve"> those that are open have limited services available while medical staff are on strike.</w:t>
      </w:r>
      <w:r w:rsidR="00A11E8A">
        <w:rPr>
          <w:rFonts w:ascii="Arial" w:eastAsia="Arial" w:hAnsi="Arial" w:cs="Arial"/>
        </w:rPr>
        <w:t xml:space="preserve"> MSF has few options for referring people for specialised treatment.</w:t>
      </w:r>
      <w:r w:rsidRPr="23445DA4">
        <w:rPr>
          <w:rFonts w:ascii="Arial" w:eastAsia="Arial" w:hAnsi="Arial" w:cs="Arial"/>
        </w:rPr>
        <w:t xml:space="preserve"> Th</w:t>
      </w:r>
      <w:r w:rsidR="007269EC">
        <w:rPr>
          <w:rFonts w:ascii="Arial" w:eastAsia="Arial" w:hAnsi="Arial" w:cs="Arial"/>
        </w:rPr>
        <w:t xml:space="preserve">ese </w:t>
      </w:r>
      <w:r w:rsidR="00A11E8A">
        <w:rPr>
          <w:rFonts w:ascii="Arial" w:eastAsia="Arial" w:hAnsi="Arial" w:cs="Arial"/>
        </w:rPr>
        <w:t>challenges</w:t>
      </w:r>
      <w:r w:rsidRPr="23445DA4">
        <w:rPr>
          <w:rFonts w:ascii="Arial" w:eastAsia="Arial" w:hAnsi="Arial" w:cs="Arial"/>
        </w:rPr>
        <w:t xml:space="preserve"> leave many people struggling to access healthcare. </w:t>
      </w:r>
    </w:p>
    <w:p w14:paraId="48B5E509" w14:textId="375E04DB" w:rsidR="004C72EA" w:rsidRDefault="004C72EA" w:rsidP="23445DA4">
      <w:pPr>
        <w:rPr>
          <w:rFonts w:ascii="Arial" w:eastAsia="Arial" w:hAnsi="Arial" w:cs="Arial"/>
        </w:rPr>
      </w:pPr>
    </w:p>
    <w:p w14:paraId="5CBE80A6" w14:textId="573384DF" w:rsidR="00B6211E" w:rsidRDefault="23445DA4" w:rsidP="23445DA4">
      <w:pPr>
        <w:rPr>
          <w:rFonts w:ascii="Arial" w:eastAsia="Arial" w:hAnsi="Arial" w:cs="Arial"/>
        </w:rPr>
      </w:pPr>
      <w:r w:rsidRPr="0048364A">
        <w:rPr>
          <w:rFonts w:ascii="Arial" w:eastAsia="Arial" w:hAnsi="Arial" w:cs="Arial"/>
        </w:rPr>
        <w:t>If a wave of new COVID-19 infections grips Myanmar, it will be a public health disaster given the country’s capacity to test, treat</w:t>
      </w:r>
      <w:r w:rsidRPr="23445DA4">
        <w:rPr>
          <w:rFonts w:ascii="Arial" w:eastAsia="Arial" w:hAnsi="Arial" w:cs="Arial"/>
        </w:rPr>
        <w:t xml:space="preserve"> and vaccinate is a fraction of what it was before the military seized power. </w:t>
      </w:r>
    </w:p>
    <w:p w14:paraId="6E7D44FD" w14:textId="56CC7FEA" w:rsidR="0048364A" w:rsidRDefault="0048364A" w:rsidP="23445DA4">
      <w:pPr>
        <w:rPr>
          <w:rFonts w:ascii="Arial" w:eastAsia="Arial" w:hAnsi="Arial" w:cs="Arial"/>
        </w:rPr>
      </w:pPr>
    </w:p>
    <w:p w14:paraId="7D0268B4" w14:textId="77777777" w:rsidR="0048364A" w:rsidRDefault="0048364A" w:rsidP="0048364A">
      <w:pPr>
        <w:rPr>
          <w:rFonts w:ascii="Arial" w:eastAsia="Arial" w:hAnsi="Arial" w:cs="Arial"/>
          <w:b/>
          <w:bCs/>
          <w:color w:val="333333"/>
        </w:rPr>
      </w:pPr>
      <w:r w:rsidRPr="6F0B31A5">
        <w:rPr>
          <w:rFonts w:ascii="Arial" w:eastAsia="Arial" w:hAnsi="Arial" w:cs="Arial"/>
          <w:b/>
          <w:bCs/>
          <w:color w:val="333333"/>
        </w:rPr>
        <w:t>Insecurity restricts access to healthcare</w:t>
      </w:r>
    </w:p>
    <w:p w14:paraId="0866E441" w14:textId="77777777" w:rsidR="00B6211E" w:rsidRDefault="00B6211E" w:rsidP="23445DA4">
      <w:pPr>
        <w:rPr>
          <w:rFonts w:ascii="Arial" w:eastAsia="Arial" w:hAnsi="Arial" w:cs="Arial"/>
        </w:rPr>
      </w:pPr>
    </w:p>
    <w:p w14:paraId="4229F532" w14:textId="135A4071" w:rsidR="00D87CDA" w:rsidRDefault="23445DA4" w:rsidP="23445DA4">
      <w:pPr>
        <w:rPr>
          <w:rFonts w:ascii="Arial" w:eastAsia="Arial" w:hAnsi="Arial" w:cs="Arial"/>
          <w:color w:val="333333"/>
        </w:rPr>
      </w:pPr>
      <w:r w:rsidRPr="23445DA4">
        <w:rPr>
          <w:rFonts w:ascii="Arial" w:eastAsia="Arial" w:hAnsi="Arial" w:cs="Arial"/>
          <w:color w:val="333333"/>
        </w:rPr>
        <w:t xml:space="preserve">Patients typically </w:t>
      </w:r>
      <w:r w:rsidR="00A41F64" w:rsidRPr="23445DA4">
        <w:rPr>
          <w:rFonts w:ascii="Arial" w:eastAsia="Arial" w:hAnsi="Arial" w:cs="Arial"/>
          <w:color w:val="333333"/>
        </w:rPr>
        <w:t>must</w:t>
      </w:r>
      <w:r w:rsidRPr="23445DA4">
        <w:rPr>
          <w:rFonts w:ascii="Arial" w:eastAsia="Arial" w:hAnsi="Arial" w:cs="Arial"/>
          <w:color w:val="333333"/>
        </w:rPr>
        <w:t xml:space="preserve"> choose between seeking treatment </w:t>
      </w:r>
      <w:r w:rsidR="00D87CDA">
        <w:rPr>
          <w:rFonts w:ascii="Arial" w:eastAsia="Arial" w:hAnsi="Arial" w:cs="Arial"/>
          <w:color w:val="333333"/>
        </w:rPr>
        <w:t>at</w:t>
      </w:r>
      <w:r w:rsidRPr="23445DA4">
        <w:rPr>
          <w:rFonts w:ascii="Arial" w:eastAsia="Arial" w:hAnsi="Arial" w:cs="Arial"/>
          <w:color w:val="333333"/>
        </w:rPr>
        <w:t xml:space="preserve"> a private facility they may not be able to afford</w:t>
      </w:r>
      <w:r w:rsidR="008E0C39">
        <w:rPr>
          <w:rFonts w:ascii="Arial" w:eastAsia="Arial" w:hAnsi="Arial" w:cs="Arial"/>
          <w:color w:val="333333"/>
        </w:rPr>
        <w:t>,</w:t>
      </w:r>
      <w:r w:rsidRPr="23445DA4">
        <w:rPr>
          <w:rFonts w:ascii="Arial" w:eastAsia="Arial" w:hAnsi="Arial" w:cs="Arial"/>
          <w:color w:val="333333"/>
        </w:rPr>
        <w:t xml:space="preserve"> or </w:t>
      </w:r>
      <w:r w:rsidR="00D87CDA">
        <w:rPr>
          <w:rFonts w:ascii="Arial" w:eastAsia="Arial" w:hAnsi="Arial" w:cs="Arial"/>
          <w:color w:val="333333"/>
        </w:rPr>
        <w:t>at</w:t>
      </w:r>
      <w:r w:rsidRPr="23445DA4">
        <w:rPr>
          <w:rFonts w:ascii="Arial" w:eastAsia="Arial" w:hAnsi="Arial" w:cs="Arial"/>
          <w:color w:val="333333"/>
        </w:rPr>
        <w:t xml:space="preserve"> a military-controlled hospital where their safety could be at risk, particularly if they have been involved in protests or the civil disobedience movement. </w:t>
      </w:r>
    </w:p>
    <w:p w14:paraId="2D64B7C5" w14:textId="77777777" w:rsidR="00D87CDA" w:rsidRDefault="00D87CDA" w:rsidP="23445DA4">
      <w:pPr>
        <w:rPr>
          <w:rFonts w:ascii="Arial" w:eastAsia="Arial" w:hAnsi="Arial" w:cs="Arial"/>
          <w:color w:val="333333"/>
        </w:rPr>
      </w:pPr>
    </w:p>
    <w:p w14:paraId="4AC0C7D9" w14:textId="24FF8726" w:rsidR="00BD1263" w:rsidRDefault="23445DA4" w:rsidP="6F0B31A5">
      <w:pPr>
        <w:rPr>
          <w:rFonts w:ascii="Arial" w:eastAsia="Arial" w:hAnsi="Arial" w:cs="Arial"/>
          <w:color w:val="333333"/>
        </w:rPr>
      </w:pPr>
      <w:r w:rsidRPr="23445DA4">
        <w:rPr>
          <w:rFonts w:ascii="Arial" w:eastAsia="Arial" w:hAnsi="Arial" w:cs="Arial"/>
          <w:color w:val="333333"/>
        </w:rPr>
        <w:t>NGO clinics do exist in some locations, but they are unable to cover all needs and have had their activities restricted by the military</w:t>
      </w:r>
      <w:r w:rsidR="00A41F64">
        <w:rPr>
          <w:rFonts w:ascii="Arial" w:eastAsia="Arial" w:hAnsi="Arial" w:cs="Arial"/>
          <w:color w:val="333333"/>
        </w:rPr>
        <w:t xml:space="preserve"> authorities</w:t>
      </w:r>
      <w:r w:rsidRPr="23445DA4">
        <w:rPr>
          <w:rFonts w:ascii="Arial" w:eastAsia="Arial" w:hAnsi="Arial" w:cs="Arial"/>
          <w:color w:val="333333"/>
        </w:rPr>
        <w:t xml:space="preserve">. </w:t>
      </w:r>
      <w:r w:rsidR="00D87CDA">
        <w:rPr>
          <w:rFonts w:ascii="Arial" w:eastAsia="Arial" w:hAnsi="Arial" w:cs="Arial"/>
          <w:color w:val="333333"/>
        </w:rPr>
        <w:t xml:space="preserve">An </w:t>
      </w:r>
      <w:r w:rsidR="1CE0089B" w:rsidRPr="1CE0089B">
        <w:rPr>
          <w:rFonts w:ascii="Arial" w:eastAsia="Arial" w:hAnsi="Arial" w:cs="Arial"/>
          <w:color w:val="333333"/>
        </w:rPr>
        <w:t>MSF-supported clinic was told by security forces it c</w:t>
      </w:r>
      <w:r w:rsidR="00D87CDA">
        <w:rPr>
          <w:rFonts w:ascii="Arial" w:eastAsia="Arial" w:hAnsi="Arial" w:cs="Arial"/>
          <w:color w:val="333333"/>
        </w:rPr>
        <w:t>ould not</w:t>
      </w:r>
      <w:r w:rsidR="1CE0089B" w:rsidRPr="1CE0089B">
        <w:rPr>
          <w:rFonts w:ascii="Arial" w:eastAsia="Arial" w:hAnsi="Arial" w:cs="Arial"/>
          <w:color w:val="333333"/>
        </w:rPr>
        <w:t xml:space="preserve"> treat protesters. The</w:t>
      </w:r>
      <w:r w:rsidR="008E0C39">
        <w:rPr>
          <w:rFonts w:ascii="Arial" w:eastAsia="Arial" w:hAnsi="Arial" w:cs="Arial"/>
          <w:color w:val="333333"/>
        </w:rPr>
        <w:t xml:space="preserve"> security forces</w:t>
      </w:r>
      <w:r w:rsidR="1CE0089B" w:rsidRPr="1CE0089B">
        <w:rPr>
          <w:rFonts w:ascii="Arial" w:eastAsia="Arial" w:hAnsi="Arial" w:cs="Arial"/>
          <w:color w:val="333333"/>
        </w:rPr>
        <w:t xml:space="preserve"> visited the facility, ordered the emergency beds removed and insisted all injur</w:t>
      </w:r>
      <w:r w:rsidR="00A41F64">
        <w:rPr>
          <w:rFonts w:ascii="Arial" w:eastAsia="Arial" w:hAnsi="Arial" w:cs="Arial"/>
          <w:color w:val="333333"/>
        </w:rPr>
        <w:t>ed</w:t>
      </w:r>
      <w:r w:rsidR="008E0C39">
        <w:rPr>
          <w:rFonts w:ascii="Arial" w:eastAsia="Arial" w:hAnsi="Arial" w:cs="Arial"/>
          <w:color w:val="333333"/>
        </w:rPr>
        <w:t xml:space="preserve"> people be</w:t>
      </w:r>
      <w:r w:rsidR="1CE0089B" w:rsidRPr="1CE0089B">
        <w:rPr>
          <w:rFonts w:ascii="Arial" w:eastAsia="Arial" w:hAnsi="Arial" w:cs="Arial"/>
          <w:color w:val="333333"/>
        </w:rPr>
        <w:t xml:space="preserve"> taken to the military or military-controlled hospitals. </w:t>
      </w:r>
      <w:r w:rsidR="009A0256">
        <w:rPr>
          <w:rFonts w:ascii="Arial" w:eastAsia="Arial" w:hAnsi="Arial" w:cs="Arial"/>
          <w:color w:val="333333"/>
        </w:rPr>
        <w:t xml:space="preserve">Police also </w:t>
      </w:r>
      <w:r w:rsidR="1CE0089B" w:rsidRPr="1CE0089B">
        <w:rPr>
          <w:rFonts w:ascii="Arial" w:eastAsia="Arial" w:hAnsi="Arial" w:cs="Arial"/>
          <w:color w:val="333333"/>
        </w:rPr>
        <w:t xml:space="preserve">arrested one of its volunteers for being involved in </w:t>
      </w:r>
      <w:r w:rsidR="00A41F64" w:rsidRPr="1CE0089B">
        <w:rPr>
          <w:rFonts w:ascii="Arial" w:eastAsia="Arial" w:hAnsi="Arial" w:cs="Arial"/>
          <w:color w:val="333333"/>
        </w:rPr>
        <w:t>protests and</w:t>
      </w:r>
      <w:r w:rsidR="1CE0089B" w:rsidRPr="1CE0089B">
        <w:rPr>
          <w:rFonts w:ascii="Arial" w:eastAsia="Arial" w:hAnsi="Arial" w:cs="Arial"/>
          <w:color w:val="333333"/>
        </w:rPr>
        <w:t xml:space="preserve"> demanded names and addresses of others working there. </w:t>
      </w:r>
      <w:r w:rsidR="002E694C">
        <w:rPr>
          <w:rFonts w:ascii="Arial" w:eastAsia="Arial" w:hAnsi="Arial" w:cs="Arial"/>
          <w:color w:val="333333"/>
        </w:rPr>
        <w:t xml:space="preserve">The facility was forced to </w:t>
      </w:r>
      <w:r w:rsidR="00290737">
        <w:rPr>
          <w:rFonts w:ascii="Arial" w:eastAsia="Arial" w:hAnsi="Arial" w:cs="Arial"/>
          <w:color w:val="333333"/>
        </w:rPr>
        <w:t xml:space="preserve">temporarily </w:t>
      </w:r>
      <w:r w:rsidR="002E694C">
        <w:rPr>
          <w:rFonts w:ascii="Arial" w:eastAsia="Arial" w:hAnsi="Arial" w:cs="Arial"/>
          <w:color w:val="333333"/>
        </w:rPr>
        <w:t xml:space="preserve">close and is now </w:t>
      </w:r>
      <w:r w:rsidR="1CE0089B" w:rsidRPr="1CE0089B">
        <w:rPr>
          <w:rFonts w:ascii="Arial" w:eastAsia="Arial" w:hAnsi="Arial" w:cs="Arial"/>
          <w:color w:val="333333"/>
        </w:rPr>
        <w:t>barely functioning, operated by a skeleton staff.</w:t>
      </w:r>
    </w:p>
    <w:p w14:paraId="4EA0BD74" w14:textId="57BA98BD" w:rsidR="00BD1263" w:rsidRDefault="00BD1263" w:rsidP="6F0B31A5">
      <w:pPr>
        <w:rPr>
          <w:rFonts w:ascii="Arial" w:eastAsia="Arial" w:hAnsi="Arial" w:cs="Arial"/>
          <w:color w:val="333333"/>
        </w:rPr>
      </w:pPr>
    </w:p>
    <w:p w14:paraId="6DEDE0D0" w14:textId="64B0C7AB" w:rsidR="0042033B" w:rsidRDefault="00BD1263" w:rsidP="00A61697">
      <w:pPr>
        <w:rPr>
          <w:rFonts w:ascii="Arial" w:hAnsi="Arial" w:cs="Arial"/>
        </w:rPr>
      </w:pPr>
      <w:r w:rsidRPr="35836F98">
        <w:rPr>
          <w:rFonts w:ascii="Arial" w:hAnsi="Arial" w:cs="Arial"/>
        </w:rPr>
        <w:t>Patients</w:t>
      </w:r>
      <w:r w:rsidR="00D8245E">
        <w:rPr>
          <w:rFonts w:ascii="Arial" w:hAnsi="Arial" w:cs="Arial"/>
        </w:rPr>
        <w:t xml:space="preserve"> in Myanmar</w:t>
      </w:r>
      <w:r w:rsidRPr="35836F98">
        <w:rPr>
          <w:rFonts w:ascii="Arial" w:hAnsi="Arial" w:cs="Arial"/>
        </w:rPr>
        <w:t xml:space="preserve"> are</w:t>
      </w:r>
      <w:r w:rsidR="005477B0">
        <w:rPr>
          <w:rFonts w:ascii="Arial" w:hAnsi="Arial" w:cs="Arial"/>
        </w:rPr>
        <w:t xml:space="preserve"> forced</w:t>
      </w:r>
      <w:r w:rsidRPr="35836F98">
        <w:rPr>
          <w:rFonts w:ascii="Arial" w:hAnsi="Arial" w:cs="Arial"/>
        </w:rPr>
        <w:t xml:space="preserve"> to travel f</w:t>
      </w:r>
      <w:r w:rsidR="424237CE" w:rsidRPr="35836F98">
        <w:rPr>
          <w:rFonts w:ascii="Arial" w:hAnsi="Arial" w:cs="Arial"/>
        </w:rPr>
        <w:t>a</w:t>
      </w:r>
      <w:r w:rsidRPr="35836F98">
        <w:rPr>
          <w:rFonts w:ascii="Arial" w:hAnsi="Arial" w:cs="Arial"/>
        </w:rPr>
        <w:t xml:space="preserve">rther to get care at a time when risks are much greater. </w:t>
      </w:r>
      <w:r w:rsidR="008E0C39">
        <w:rPr>
          <w:rFonts w:ascii="Arial" w:hAnsi="Arial" w:cs="Arial"/>
        </w:rPr>
        <w:t>Security forces at checkpoints</w:t>
      </w:r>
      <w:r w:rsidRPr="35836F98">
        <w:rPr>
          <w:rFonts w:ascii="Arial" w:hAnsi="Arial" w:cs="Arial"/>
        </w:rPr>
        <w:t xml:space="preserve"> scrutinise those moving around, searc</w:t>
      </w:r>
      <w:r w:rsidR="008E0C39">
        <w:rPr>
          <w:rFonts w:ascii="Arial" w:hAnsi="Arial" w:cs="Arial"/>
        </w:rPr>
        <w:t>h</w:t>
      </w:r>
      <w:r w:rsidRPr="35836F98">
        <w:rPr>
          <w:rFonts w:ascii="Arial" w:hAnsi="Arial" w:cs="Arial"/>
        </w:rPr>
        <w:t xml:space="preserve"> </w:t>
      </w:r>
      <w:r w:rsidR="008E0C39">
        <w:rPr>
          <w:rFonts w:ascii="Arial" w:hAnsi="Arial" w:cs="Arial"/>
        </w:rPr>
        <w:t xml:space="preserve">their </w:t>
      </w:r>
      <w:r w:rsidRPr="35836F98">
        <w:rPr>
          <w:rFonts w:ascii="Arial" w:hAnsi="Arial" w:cs="Arial"/>
        </w:rPr>
        <w:t>belongings</w:t>
      </w:r>
      <w:r w:rsidR="007572E4" w:rsidRPr="35836F98">
        <w:rPr>
          <w:rFonts w:ascii="Arial" w:hAnsi="Arial" w:cs="Arial"/>
        </w:rPr>
        <w:t>, intimidat</w:t>
      </w:r>
      <w:r w:rsidR="008E0C39">
        <w:rPr>
          <w:rFonts w:ascii="Arial" w:hAnsi="Arial" w:cs="Arial"/>
        </w:rPr>
        <w:t>e</w:t>
      </w:r>
      <w:r w:rsidR="007572E4" w:rsidRPr="35836F98">
        <w:rPr>
          <w:rFonts w:ascii="Arial" w:hAnsi="Arial" w:cs="Arial"/>
        </w:rPr>
        <w:t xml:space="preserve"> </w:t>
      </w:r>
      <w:r w:rsidR="00A11E8A">
        <w:rPr>
          <w:rFonts w:ascii="Arial" w:hAnsi="Arial" w:cs="Arial"/>
        </w:rPr>
        <w:t>them</w:t>
      </w:r>
      <w:r w:rsidR="007572E4" w:rsidRPr="35836F98">
        <w:rPr>
          <w:rFonts w:ascii="Arial" w:hAnsi="Arial" w:cs="Arial"/>
        </w:rPr>
        <w:t xml:space="preserve"> and contribut</w:t>
      </w:r>
      <w:r w:rsidR="008E0C39">
        <w:rPr>
          <w:rFonts w:ascii="Arial" w:hAnsi="Arial" w:cs="Arial"/>
        </w:rPr>
        <w:t>e</w:t>
      </w:r>
      <w:r w:rsidR="007572E4" w:rsidRPr="35836F98">
        <w:rPr>
          <w:rFonts w:ascii="Arial" w:hAnsi="Arial" w:cs="Arial"/>
        </w:rPr>
        <w:t xml:space="preserve"> to</w:t>
      </w:r>
      <w:r w:rsidR="0042033B" w:rsidRPr="35836F98">
        <w:rPr>
          <w:rFonts w:ascii="Arial" w:hAnsi="Arial" w:cs="Arial"/>
        </w:rPr>
        <w:t xml:space="preserve"> a climate of fear. </w:t>
      </w:r>
      <w:r w:rsidR="00D057DC">
        <w:rPr>
          <w:rFonts w:ascii="Arial" w:hAnsi="Arial" w:cs="Arial"/>
        </w:rPr>
        <w:t xml:space="preserve">For </w:t>
      </w:r>
      <w:r w:rsidR="000A67F0">
        <w:rPr>
          <w:rFonts w:ascii="Arial" w:hAnsi="Arial" w:cs="Arial"/>
        </w:rPr>
        <w:t>patients</w:t>
      </w:r>
      <w:r w:rsidR="00D057DC">
        <w:rPr>
          <w:rFonts w:ascii="Arial" w:hAnsi="Arial" w:cs="Arial"/>
        </w:rPr>
        <w:t xml:space="preserve"> with conditions requiring regular and long-term care, such as HIV, tuberculosis and hepatitis C,</w:t>
      </w:r>
      <w:r w:rsidR="000A67F0">
        <w:rPr>
          <w:rFonts w:ascii="Arial" w:hAnsi="Arial" w:cs="Arial"/>
        </w:rPr>
        <w:t xml:space="preserve"> the ongoing </w:t>
      </w:r>
      <w:proofErr w:type="gramStart"/>
      <w:r w:rsidR="000A67F0">
        <w:rPr>
          <w:rFonts w:ascii="Arial" w:hAnsi="Arial" w:cs="Arial"/>
        </w:rPr>
        <w:t>insecurity</w:t>
      </w:r>
      <w:proofErr w:type="gramEnd"/>
      <w:r w:rsidR="000A67F0">
        <w:rPr>
          <w:rFonts w:ascii="Arial" w:hAnsi="Arial" w:cs="Arial"/>
        </w:rPr>
        <w:t xml:space="preserve"> and </w:t>
      </w:r>
      <w:r w:rsidR="00F31EB9">
        <w:rPr>
          <w:rFonts w:ascii="Arial" w:hAnsi="Arial" w:cs="Arial"/>
        </w:rPr>
        <w:t>delays in accessing medicines could be life-threatening.</w:t>
      </w:r>
    </w:p>
    <w:p w14:paraId="15E7F986" w14:textId="77777777" w:rsidR="0042033B" w:rsidRDefault="0042033B" w:rsidP="00A61697">
      <w:pPr>
        <w:rPr>
          <w:rFonts w:ascii="Arial" w:hAnsi="Arial" w:cs="Arial"/>
        </w:rPr>
      </w:pPr>
    </w:p>
    <w:p w14:paraId="0501821E" w14:textId="6077B89A" w:rsidR="00BD1263" w:rsidRDefault="23445DA4" w:rsidP="00A61697">
      <w:pPr>
        <w:rPr>
          <w:rFonts w:ascii="Arial" w:hAnsi="Arial" w:cs="Arial"/>
        </w:rPr>
      </w:pPr>
      <w:r w:rsidRPr="23445DA4">
        <w:rPr>
          <w:rFonts w:ascii="Arial" w:hAnsi="Arial" w:cs="Arial"/>
        </w:rPr>
        <w:t xml:space="preserve">“What patients are worried about now is if they can access the clinic to get medication,” an </w:t>
      </w:r>
      <w:r w:rsidR="0042033B" w:rsidRPr="23445DA4">
        <w:rPr>
          <w:rFonts w:ascii="Arial" w:hAnsi="Arial" w:cs="Arial"/>
        </w:rPr>
        <w:t xml:space="preserve">MSF </w:t>
      </w:r>
      <w:r w:rsidRPr="23445DA4">
        <w:rPr>
          <w:rFonts w:ascii="Arial" w:hAnsi="Arial" w:cs="Arial"/>
        </w:rPr>
        <w:t xml:space="preserve">doctor in Kachin </w:t>
      </w:r>
      <w:r w:rsidR="00A11E8A">
        <w:rPr>
          <w:rFonts w:ascii="Arial" w:hAnsi="Arial" w:cs="Arial"/>
        </w:rPr>
        <w:t>s</w:t>
      </w:r>
      <w:r w:rsidRPr="23445DA4">
        <w:rPr>
          <w:rFonts w:ascii="Arial" w:hAnsi="Arial" w:cs="Arial"/>
        </w:rPr>
        <w:t>tate said. “If the security forces at the checkpoints don’t let the patients pass, what can the medical person</w:t>
      </w:r>
      <w:r w:rsidR="008E0C39">
        <w:rPr>
          <w:rFonts w:ascii="Arial" w:hAnsi="Arial" w:cs="Arial"/>
        </w:rPr>
        <w:t>ne</w:t>
      </w:r>
      <w:r w:rsidRPr="23445DA4">
        <w:rPr>
          <w:rFonts w:ascii="Arial" w:hAnsi="Arial" w:cs="Arial"/>
        </w:rPr>
        <w:t>l do for their patients?”</w:t>
      </w:r>
    </w:p>
    <w:p w14:paraId="6BF1C57B" w14:textId="35320236" w:rsidR="0048364A" w:rsidRDefault="0048364A" w:rsidP="00A61697">
      <w:pPr>
        <w:rPr>
          <w:rFonts w:ascii="Arial" w:hAnsi="Arial" w:cs="Arial"/>
        </w:rPr>
      </w:pPr>
    </w:p>
    <w:p w14:paraId="5A8B9547" w14:textId="12106AD7" w:rsidR="0048364A" w:rsidRPr="0048364A" w:rsidRDefault="0048364A" w:rsidP="00A61697">
      <w:pPr>
        <w:rPr>
          <w:rFonts w:ascii="Arial" w:hAnsi="Arial" w:cs="Arial"/>
          <w:b/>
          <w:bCs/>
        </w:rPr>
      </w:pPr>
      <w:r>
        <w:rPr>
          <w:rFonts w:ascii="Arial" w:hAnsi="Arial" w:cs="Arial"/>
          <w:b/>
          <w:bCs/>
        </w:rPr>
        <w:t>Attacks on healthcare workers</w:t>
      </w:r>
    </w:p>
    <w:p w14:paraId="5239E57E" w14:textId="2D0708AE" w:rsidR="00BD46EF" w:rsidRDefault="00BD46EF" w:rsidP="00BD46EF">
      <w:pPr>
        <w:rPr>
          <w:rFonts w:ascii="Arial" w:hAnsi="Arial" w:cs="Arial"/>
        </w:rPr>
      </w:pPr>
    </w:p>
    <w:p w14:paraId="0A80BF47" w14:textId="3767F5B9" w:rsidR="00944D61" w:rsidRDefault="23445DA4" w:rsidP="00BD46EF">
      <w:pPr>
        <w:rPr>
          <w:rFonts w:ascii="Arial" w:hAnsi="Arial" w:cs="Arial"/>
        </w:rPr>
      </w:pPr>
      <w:r w:rsidRPr="23445DA4">
        <w:rPr>
          <w:rFonts w:ascii="Arial" w:hAnsi="Arial" w:cs="Arial"/>
        </w:rPr>
        <w:t xml:space="preserve">Doctors and nurses continue to be targets of violence. </w:t>
      </w:r>
      <w:r w:rsidR="00B17B9C">
        <w:rPr>
          <w:rFonts w:ascii="Arial" w:hAnsi="Arial" w:cs="Arial"/>
        </w:rPr>
        <w:t xml:space="preserve">Staff working in medical facilities MSF </w:t>
      </w:r>
      <w:r w:rsidR="00311A6D">
        <w:rPr>
          <w:rFonts w:ascii="Arial" w:hAnsi="Arial" w:cs="Arial"/>
        </w:rPr>
        <w:t xml:space="preserve">has </w:t>
      </w:r>
      <w:r w:rsidR="00B17B9C">
        <w:rPr>
          <w:rFonts w:ascii="Arial" w:hAnsi="Arial" w:cs="Arial"/>
        </w:rPr>
        <w:t>provided support to shared reports of medical staff being arrested and detained.</w:t>
      </w:r>
    </w:p>
    <w:p w14:paraId="394F3B50" w14:textId="77777777" w:rsidR="00944D61" w:rsidRDefault="00944D61" w:rsidP="00BD46EF">
      <w:pPr>
        <w:rPr>
          <w:rFonts w:ascii="Arial" w:hAnsi="Arial" w:cs="Arial"/>
        </w:rPr>
      </w:pPr>
    </w:p>
    <w:p w14:paraId="533070D1" w14:textId="4615DCA3" w:rsidR="00007594" w:rsidRDefault="007F2567" w:rsidP="00A61697">
      <w:pPr>
        <w:rPr>
          <w:rFonts w:ascii="Arial" w:hAnsi="Arial" w:cs="Arial"/>
        </w:rPr>
      </w:pPr>
      <w:r>
        <w:rPr>
          <w:rFonts w:ascii="Arial" w:hAnsi="Arial" w:cs="Arial"/>
        </w:rPr>
        <w:t>T</w:t>
      </w:r>
      <w:r w:rsidR="00BD46EF" w:rsidRPr="6F0B31A5">
        <w:rPr>
          <w:rFonts w:ascii="Arial" w:hAnsi="Arial" w:cs="Arial"/>
        </w:rPr>
        <w:t>here have been 1</w:t>
      </w:r>
      <w:r w:rsidR="00944D61" w:rsidRPr="6F0B31A5">
        <w:rPr>
          <w:rFonts w:ascii="Arial" w:hAnsi="Arial" w:cs="Arial"/>
        </w:rPr>
        <w:t>79</w:t>
      </w:r>
      <w:r w:rsidR="00BD46EF" w:rsidRPr="6F0B31A5">
        <w:rPr>
          <w:rFonts w:ascii="Arial" w:hAnsi="Arial" w:cs="Arial"/>
        </w:rPr>
        <w:t xml:space="preserve"> attacks on health staff and facilities since the start of the</w:t>
      </w:r>
      <w:r w:rsidR="00156543">
        <w:rPr>
          <w:rFonts w:ascii="Arial" w:hAnsi="Arial" w:cs="Arial"/>
        </w:rPr>
        <w:t xml:space="preserve"> military takeover</w:t>
      </w:r>
      <w:r w:rsidR="00BD46EF" w:rsidRPr="6F0B31A5">
        <w:rPr>
          <w:rFonts w:ascii="Arial" w:hAnsi="Arial" w:cs="Arial"/>
        </w:rPr>
        <w:t xml:space="preserve">, </w:t>
      </w:r>
      <w:r w:rsidR="00DD492E">
        <w:rPr>
          <w:rFonts w:ascii="Arial" w:hAnsi="Arial" w:cs="Arial"/>
        </w:rPr>
        <w:t>and</w:t>
      </w:r>
      <w:r w:rsidR="00944D61" w:rsidRPr="6F0B31A5">
        <w:rPr>
          <w:rFonts w:ascii="Arial" w:hAnsi="Arial" w:cs="Arial"/>
        </w:rPr>
        <w:t xml:space="preserve"> 13</w:t>
      </w:r>
      <w:r w:rsidR="00271E10">
        <w:rPr>
          <w:rFonts w:ascii="Arial" w:hAnsi="Arial" w:cs="Arial"/>
        </w:rPr>
        <w:t xml:space="preserve"> people killed</w:t>
      </w:r>
      <w:r w:rsidR="00DD492E">
        <w:rPr>
          <w:rFonts w:ascii="Arial" w:hAnsi="Arial" w:cs="Arial"/>
        </w:rPr>
        <w:t xml:space="preserve"> in these attacks</w:t>
      </w:r>
      <w:r w:rsidR="00944D61" w:rsidRPr="6F0B31A5">
        <w:rPr>
          <w:rFonts w:ascii="Arial" w:hAnsi="Arial" w:cs="Arial"/>
        </w:rPr>
        <w:t xml:space="preserve">, </w:t>
      </w:r>
      <w:r w:rsidR="00BD46EF" w:rsidRPr="6F0B31A5">
        <w:rPr>
          <w:rFonts w:ascii="Arial" w:hAnsi="Arial" w:cs="Arial"/>
        </w:rPr>
        <w:t>according to the WHO's Surv</w:t>
      </w:r>
      <w:r w:rsidR="00944D61" w:rsidRPr="6F0B31A5">
        <w:rPr>
          <w:rFonts w:ascii="Arial" w:hAnsi="Arial" w:cs="Arial"/>
        </w:rPr>
        <w:t>eillance</w:t>
      </w:r>
      <w:r w:rsidR="008E0C39">
        <w:rPr>
          <w:rFonts w:ascii="Arial" w:hAnsi="Arial" w:cs="Arial"/>
        </w:rPr>
        <w:t xml:space="preserve"> System</w:t>
      </w:r>
      <w:r w:rsidR="009D72CF">
        <w:rPr>
          <w:rFonts w:ascii="Arial" w:hAnsi="Arial" w:cs="Arial"/>
        </w:rPr>
        <w:t xml:space="preserve"> of</w:t>
      </w:r>
      <w:r w:rsidR="00944D61" w:rsidRPr="6F0B31A5">
        <w:rPr>
          <w:rFonts w:ascii="Arial" w:hAnsi="Arial" w:cs="Arial"/>
        </w:rPr>
        <w:t xml:space="preserve"> Attacks on Healthc</w:t>
      </w:r>
      <w:r w:rsidR="00BD46EF" w:rsidRPr="6F0B31A5">
        <w:rPr>
          <w:rFonts w:ascii="Arial" w:hAnsi="Arial" w:cs="Arial"/>
        </w:rPr>
        <w:t xml:space="preserve">are. </w:t>
      </w:r>
    </w:p>
    <w:p w14:paraId="2C33012B" w14:textId="77777777" w:rsidR="00007594" w:rsidRDefault="00007594" w:rsidP="00A61697">
      <w:pPr>
        <w:rPr>
          <w:rFonts w:ascii="Arial" w:hAnsi="Arial" w:cs="Arial"/>
        </w:rPr>
      </w:pPr>
    </w:p>
    <w:p w14:paraId="020F6A7B" w14:textId="11F1F5F8" w:rsidR="00BD46EF" w:rsidRDefault="23445DA4" w:rsidP="00A61697">
      <w:pPr>
        <w:rPr>
          <w:rFonts w:ascii="Arial" w:hAnsi="Arial" w:cs="Arial"/>
        </w:rPr>
      </w:pPr>
      <w:r w:rsidRPr="23445DA4">
        <w:rPr>
          <w:rFonts w:ascii="Arial" w:hAnsi="Arial" w:cs="Arial"/>
        </w:rPr>
        <w:t xml:space="preserve">Media reports have shown emergency medical workers and first responders on the frontlines of peaceful protests </w:t>
      </w:r>
      <w:r w:rsidR="00981F63">
        <w:rPr>
          <w:rFonts w:ascii="Arial" w:hAnsi="Arial" w:cs="Arial"/>
        </w:rPr>
        <w:t>being</w:t>
      </w:r>
      <w:r w:rsidRPr="23445DA4">
        <w:rPr>
          <w:rFonts w:ascii="Arial" w:hAnsi="Arial" w:cs="Arial"/>
        </w:rPr>
        <w:t xml:space="preserve"> shot at with live rounds while trying to help the wounded. MSF partners have</w:t>
      </w:r>
      <w:r w:rsidR="00A600C1">
        <w:rPr>
          <w:rFonts w:ascii="Arial" w:hAnsi="Arial" w:cs="Arial"/>
        </w:rPr>
        <w:t xml:space="preserve"> also</w:t>
      </w:r>
      <w:r w:rsidRPr="23445DA4">
        <w:rPr>
          <w:rFonts w:ascii="Arial" w:hAnsi="Arial" w:cs="Arial"/>
        </w:rPr>
        <w:t xml:space="preserve"> witnessed</w:t>
      </w:r>
      <w:r w:rsidR="00DE02E7">
        <w:rPr>
          <w:rFonts w:ascii="Arial" w:hAnsi="Arial" w:cs="Arial"/>
        </w:rPr>
        <w:t xml:space="preserve"> raids on</w:t>
      </w:r>
      <w:r w:rsidRPr="23445DA4">
        <w:rPr>
          <w:rFonts w:ascii="Arial" w:hAnsi="Arial" w:cs="Arial"/>
        </w:rPr>
        <w:t xml:space="preserve"> organisations providing first aid to injured protesters</w:t>
      </w:r>
      <w:r w:rsidR="00DE02E7">
        <w:rPr>
          <w:rFonts w:ascii="Arial" w:hAnsi="Arial" w:cs="Arial"/>
        </w:rPr>
        <w:t>, and</w:t>
      </w:r>
      <w:r w:rsidRPr="23445DA4">
        <w:rPr>
          <w:rFonts w:ascii="Arial" w:hAnsi="Arial" w:cs="Arial"/>
        </w:rPr>
        <w:t xml:space="preserve"> their supplies destroyed.</w:t>
      </w:r>
    </w:p>
    <w:p w14:paraId="2C13DFEB" w14:textId="63B0C3BB" w:rsidR="35836F98" w:rsidRDefault="35836F98" w:rsidP="35836F98">
      <w:pPr>
        <w:rPr>
          <w:rFonts w:ascii="Arial" w:hAnsi="Arial" w:cs="Arial"/>
        </w:rPr>
      </w:pPr>
    </w:p>
    <w:p w14:paraId="51F2662A" w14:textId="0A75EAD3" w:rsidR="61597724" w:rsidRDefault="61597724" w:rsidP="35836F98">
      <w:pPr>
        <w:rPr>
          <w:rFonts w:ascii="Arial" w:hAnsi="Arial" w:cs="Arial"/>
          <w:b/>
          <w:bCs/>
        </w:rPr>
      </w:pPr>
      <w:r w:rsidRPr="6F0B31A5">
        <w:rPr>
          <w:rFonts w:ascii="Arial" w:hAnsi="Arial" w:cs="Arial"/>
          <w:b/>
          <w:bCs/>
        </w:rPr>
        <w:lastRenderedPageBreak/>
        <w:t xml:space="preserve">Economic fallout threatens </w:t>
      </w:r>
      <w:r w:rsidR="003E5C2A">
        <w:rPr>
          <w:rFonts w:ascii="Arial" w:hAnsi="Arial" w:cs="Arial"/>
          <w:b/>
          <w:bCs/>
        </w:rPr>
        <w:t xml:space="preserve">humanitarian </w:t>
      </w:r>
      <w:r w:rsidR="00156543">
        <w:rPr>
          <w:rFonts w:ascii="Arial" w:hAnsi="Arial" w:cs="Arial"/>
          <w:b/>
          <w:bCs/>
        </w:rPr>
        <w:t>response</w:t>
      </w:r>
    </w:p>
    <w:p w14:paraId="06E91CBF" w14:textId="77777777" w:rsidR="00BD1263" w:rsidRDefault="00BD1263" w:rsidP="00A61697">
      <w:pPr>
        <w:rPr>
          <w:rFonts w:ascii="Arial" w:hAnsi="Arial" w:cs="Arial"/>
        </w:rPr>
      </w:pPr>
    </w:p>
    <w:p w14:paraId="60CDFADD" w14:textId="27071FBC" w:rsidR="00FC2772" w:rsidRDefault="23445DA4" w:rsidP="006644A7">
      <w:pPr>
        <w:rPr>
          <w:rFonts w:ascii="Arial" w:hAnsi="Arial" w:cs="Arial"/>
        </w:rPr>
      </w:pPr>
      <w:r w:rsidRPr="23445DA4">
        <w:rPr>
          <w:rFonts w:ascii="Arial" w:hAnsi="Arial" w:cs="Arial"/>
        </w:rPr>
        <w:t xml:space="preserve">As the public health system in Myanmar deteriorates, its economy is also collapsing. Cash is increasingly difficult to obtain, with people facing huge queues at sporadically filled ATMs. The kyat has fallen 17 per cent against the dollar, pushing up the cost of imports and goods like cooking oil, rice and fuel. </w:t>
      </w:r>
    </w:p>
    <w:p w14:paraId="6935E465" w14:textId="77777777" w:rsidR="00FC2772" w:rsidRDefault="00FC2772" w:rsidP="006644A7">
      <w:pPr>
        <w:rPr>
          <w:rFonts w:ascii="Arial" w:hAnsi="Arial" w:cs="Arial"/>
        </w:rPr>
      </w:pPr>
    </w:p>
    <w:p w14:paraId="40CE75D6" w14:textId="77777777" w:rsidR="00567240" w:rsidRDefault="23445DA4" w:rsidP="006644A7">
      <w:pPr>
        <w:rPr>
          <w:rFonts w:ascii="Arial" w:hAnsi="Arial" w:cs="Arial"/>
        </w:rPr>
      </w:pPr>
      <w:r w:rsidRPr="23445DA4">
        <w:rPr>
          <w:rFonts w:ascii="Arial" w:hAnsi="Arial" w:cs="Arial"/>
        </w:rPr>
        <w:t>Humanitarian agencies are not immune to this liquidity crisis. Facing shortfalls in cash and increased costs can prevent organisations</w:t>
      </w:r>
      <w:r w:rsidR="00156543">
        <w:rPr>
          <w:rFonts w:ascii="Arial" w:hAnsi="Arial" w:cs="Arial"/>
        </w:rPr>
        <w:t>, including MSF,</w:t>
      </w:r>
      <w:r w:rsidRPr="23445DA4">
        <w:rPr>
          <w:rFonts w:ascii="Arial" w:hAnsi="Arial" w:cs="Arial"/>
        </w:rPr>
        <w:t xml:space="preserve"> from buying supplies and medications, paying staff salaries and moving goods around. </w:t>
      </w:r>
    </w:p>
    <w:p w14:paraId="40C2AB6D" w14:textId="77777777" w:rsidR="00567240" w:rsidRDefault="00567240" w:rsidP="006644A7">
      <w:pPr>
        <w:rPr>
          <w:rFonts w:ascii="Arial" w:hAnsi="Arial" w:cs="Arial"/>
        </w:rPr>
      </w:pPr>
    </w:p>
    <w:p w14:paraId="11B3778C" w14:textId="6A656530" w:rsidR="000B20D6" w:rsidRDefault="23445DA4" w:rsidP="000B20D6">
      <w:pPr>
        <w:rPr>
          <w:rFonts w:ascii="Arial" w:eastAsia="Calibri Light" w:hAnsi="Arial" w:cs="Arial"/>
          <w:color w:val="000000" w:themeColor="text1"/>
          <w:lang w:val="en-US"/>
        </w:rPr>
      </w:pPr>
      <w:r w:rsidRPr="23445DA4">
        <w:rPr>
          <w:rFonts w:ascii="Arial" w:hAnsi="Arial" w:cs="Arial"/>
        </w:rPr>
        <w:t xml:space="preserve">We are already seeing the impact of this </w:t>
      </w:r>
      <w:r w:rsidR="00273565">
        <w:rPr>
          <w:rFonts w:ascii="Arial" w:hAnsi="Arial" w:cs="Arial"/>
        </w:rPr>
        <w:t>in our HIV program</w:t>
      </w:r>
      <w:r w:rsidR="00A11E8A">
        <w:rPr>
          <w:rFonts w:ascii="Arial" w:hAnsi="Arial" w:cs="Arial"/>
        </w:rPr>
        <w:t>me</w:t>
      </w:r>
      <w:r w:rsidR="00273565">
        <w:rPr>
          <w:rFonts w:ascii="Arial" w:hAnsi="Arial" w:cs="Arial"/>
        </w:rPr>
        <w:t xml:space="preserve"> </w:t>
      </w:r>
      <w:r w:rsidRPr="23445DA4">
        <w:rPr>
          <w:rFonts w:ascii="Arial" w:hAnsi="Arial" w:cs="Arial"/>
        </w:rPr>
        <w:t xml:space="preserve">in Kachin </w:t>
      </w:r>
      <w:r w:rsidR="00A11E8A">
        <w:rPr>
          <w:rFonts w:ascii="Arial" w:hAnsi="Arial" w:cs="Arial"/>
        </w:rPr>
        <w:t>s</w:t>
      </w:r>
      <w:r w:rsidRPr="23445DA4">
        <w:rPr>
          <w:rFonts w:ascii="Arial" w:hAnsi="Arial" w:cs="Arial"/>
        </w:rPr>
        <w:t>tate.</w:t>
      </w:r>
      <w:r w:rsidR="00365A37">
        <w:rPr>
          <w:rFonts w:ascii="Arial" w:hAnsi="Arial" w:cs="Arial"/>
        </w:rPr>
        <w:t xml:space="preserve"> </w:t>
      </w:r>
      <w:r w:rsidR="000B20D6">
        <w:rPr>
          <w:rFonts w:ascii="Arial" w:hAnsi="Arial" w:cs="Arial"/>
        </w:rPr>
        <w:t xml:space="preserve">Before 1 February, </w:t>
      </w:r>
      <w:r w:rsidR="000B20D6" w:rsidRPr="76366FDD">
        <w:rPr>
          <w:rFonts w:ascii="Arial" w:eastAsia="Calibri Light" w:hAnsi="Arial" w:cs="Arial"/>
          <w:color w:val="000000" w:themeColor="text1"/>
          <w:lang w:val="en-US"/>
        </w:rPr>
        <w:t>MSF ha</w:t>
      </w:r>
      <w:r w:rsidR="000B20D6">
        <w:rPr>
          <w:rFonts w:ascii="Arial" w:eastAsia="Calibri Light" w:hAnsi="Arial" w:cs="Arial"/>
          <w:color w:val="000000" w:themeColor="text1"/>
          <w:lang w:val="en-US"/>
        </w:rPr>
        <w:t>d</w:t>
      </w:r>
      <w:r w:rsidR="000B20D6" w:rsidRPr="76366FDD">
        <w:rPr>
          <w:rFonts w:ascii="Arial" w:eastAsia="Calibri Light" w:hAnsi="Arial" w:cs="Arial"/>
          <w:color w:val="000000" w:themeColor="text1"/>
          <w:lang w:val="en-US"/>
        </w:rPr>
        <w:t xml:space="preserve"> been </w:t>
      </w:r>
      <w:r w:rsidR="009609E0">
        <w:rPr>
          <w:rFonts w:ascii="Arial" w:eastAsia="Calibri Light" w:hAnsi="Arial" w:cs="Arial"/>
          <w:color w:val="000000" w:themeColor="text1"/>
          <w:lang w:val="en-US"/>
        </w:rPr>
        <w:t xml:space="preserve">gradually </w:t>
      </w:r>
      <w:r w:rsidR="000B20D6" w:rsidRPr="76366FDD">
        <w:rPr>
          <w:rFonts w:ascii="Arial" w:eastAsia="Calibri Light" w:hAnsi="Arial" w:cs="Arial"/>
          <w:color w:val="000000" w:themeColor="text1"/>
          <w:lang w:val="en-US"/>
        </w:rPr>
        <w:t>shifting</w:t>
      </w:r>
      <w:r w:rsidR="009609E0">
        <w:rPr>
          <w:rFonts w:ascii="Arial" w:eastAsia="Calibri Light" w:hAnsi="Arial" w:cs="Arial"/>
          <w:color w:val="000000" w:themeColor="text1"/>
          <w:lang w:val="en-US"/>
        </w:rPr>
        <w:t xml:space="preserve"> our</w:t>
      </w:r>
      <w:r w:rsidR="000B20D6" w:rsidRPr="76366FDD">
        <w:rPr>
          <w:rFonts w:ascii="Arial" w:eastAsia="Calibri Light" w:hAnsi="Arial" w:cs="Arial"/>
          <w:color w:val="000000" w:themeColor="text1"/>
          <w:lang w:val="en-US"/>
        </w:rPr>
        <w:t xml:space="preserve"> HIV patient cohort to the government's National </w:t>
      </w:r>
      <w:r w:rsidR="000B20D6">
        <w:rPr>
          <w:rFonts w:ascii="Arial" w:eastAsia="Calibri Light" w:hAnsi="Arial" w:cs="Arial"/>
          <w:color w:val="000000" w:themeColor="text1"/>
          <w:lang w:val="en-US"/>
        </w:rPr>
        <w:t>AIDS</w:t>
      </w:r>
      <w:r w:rsidR="000B20D6" w:rsidRPr="76366FDD">
        <w:rPr>
          <w:rFonts w:ascii="Arial" w:eastAsia="Calibri Light" w:hAnsi="Arial" w:cs="Arial"/>
          <w:color w:val="000000" w:themeColor="text1"/>
          <w:lang w:val="en-US"/>
        </w:rPr>
        <w:t xml:space="preserve"> </w:t>
      </w:r>
      <w:proofErr w:type="spellStart"/>
      <w:r w:rsidR="000B20D6" w:rsidRPr="76366FDD">
        <w:rPr>
          <w:rFonts w:ascii="Arial" w:eastAsia="Calibri Light" w:hAnsi="Arial" w:cs="Arial"/>
          <w:color w:val="000000" w:themeColor="text1"/>
          <w:lang w:val="en-US"/>
        </w:rPr>
        <w:t>Programme</w:t>
      </w:r>
      <w:proofErr w:type="spellEnd"/>
      <w:r w:rsidR="000B20D6" w:rsidRPr="76366FDD">
        <w:rPr>
          <w:rFonts w:ascii="Arial" w:eastAsia="Calibri Light" w:hAnsi="Arial" w:cs="Arial"/>
          <w:color w:val="000000" w:themeColor="text1"/>
          <w:lang w:val="en-US"/>
        </w:rPr>
        <w:t xml:space="preserve">. However, </w:t>
      </w:r>
      <w:r w:rsidR="000B20D6">
        <w:rPr>
          <w:rFonts w:ascii="Arial" w:eastAsia="Calibri Light" w:hAnsi="Arial" w:cs="Arial"/>
          <w:color w:val="000000" w:themeColor="text1"/>
          <w:lang w:val="en-US"/>
        </w:rPr>
        <w:t>these</w:t>
      </w:r>
      <w:r w:rsidR="000B20D6" w:rsidRPr="76366FDD">
        <w:rPr>
          <w:rFonts w:ascii="Arial" w:eastAsia="Calibri Light" w:hAnsi="Arial" w:cs="Arial"/>
          <w:color w:val="000000" w:themeColor="text1"/>
          <w:lang w:val="en-US"/>
        </w:rPr>
        <w:t xml:space="preserve"> </w:t>
      </w:r>
      <w:r w:rsidR="00E16FE7">
        <w:rPr>
          <w:rFonts w:ascii="Arial" w:eastAsia="Calibri Light" w:hAnsi="Arial" w:cs="Arial"/>
          <w:color w:val="000000" w:themeColor="text1"/>
          <w:lang w:val="en-US"/>
        </w:rPr>
        <w:t>clin</w:t>
      </w:r>
      <w:r w:rsidR="00E224E5">
        <w:rPr>
          <w:rFonts w:ascii="Arial" w:eastAsia="Calibri Light" w:hAnsi="Arial" w:cs="Arial"/>
          <w:color w:val="000000" w:themeColor="text1"/>
          <w:lang w:val="en-US"/>
        </w:rPr>
        <w:t>i</w:t>
      </w:r>
      <w:r w:rsidR="00E16FE7">
        <w:rPr>
          <w:rFonts w:ascii="Arial" w:eastAsia="Calibri Light" w:hAnsi="Arial" w:cs="Arial"/>
          <w:color w:val="000000" w:themeColor="text1"/>
          <w:lang w:val="en-US"/>
        </w:rPr>
        <w:t xml:space="preserve">cs </w:t>
      </w:r>
      <w:r w:rsidR="000B20D6" w:rsidRPr="76366FDD">
        <w:rPr>
          <w:rFonts w:ascii="Arial" w:eastAsia="Calibri Light" w:hAnsi="Arial" w:cs="Arial"/>
          <w:color w:val="000000" w:themeColor="text1"/>
          <w:lang w:val="en-US"/>
        </w:rPr>
        <w:t xml:space="preserve">are no longer open and MSF has seen </w:t>
      </w:r>
      <w:r w:rsidR="000B20D6">
        <w:rPr>
          <w:rFonts w:ascii="Arial" w:eastAsia="Calibri Light" w:hAnsi="Arial" w:cs="Arial"/>
          <w:color w:val="000000" w:themeColor="text1"/>
          <w:lang w:val="en-US"/>
        </w:rPr>
        <w:t>nearly 2,000</w:t>
      </w:r>
      <w:r w:rsidR="009609E0">
        <w:rPr>
          <w:rFonts w:ascii="Arial" w:eastAsia="Calibri Light" w:hAnsi="Arial" w:cs="Arial"/>
          <w:color w:val="000000" w:themeColor="text1"/>
          <w:lang w:val="en-US"/>
        </w:rPr>
        <w:t xml:space="preserve"> patients</w:t>
      </w:r>
      <w:r w:rsidR="000B20D6" w:rsidRPr="76366FDD">
        <w:rPr>
          <w:rFonts w:ascii="Arial" w:eastAsia="Calibri Light" w:hAnsi="Arial" w:cs="Arial"/>
          <w:color w:val="000000" w:themeColor="text1"/>
          <w:lang w:val="en-US"/>
        </w:rPr>
        <w:t xml:space="preserve"> return to </w:t>
      </w:r>
      <w:r w:rsidR="000B20D6">
        <w:rPr>
          <w:rFonts w:ascii="Arial" w:eastAsia="Calibri Light" w:hAnsi="Arial" w:cs="Arial"/>
          <w:color w:val="000000" w:themeColor="text1"/>
          <w:lang w:val="en-US"/>
        </w:rPr>
        <w:t>our</w:t>
      </w:r>
      <w:r w:rsidR="000B20D6" w:rsidRPr="76366FDD">
        <w:rPr>
          <w:rFonts w:ascii="Arial" w:eastAsia="Calibri Light" w:hAnsi="Arial" w:cs="Arial"/>
          <w:color w:val="000000" w:themeColor="text1"/>
          <w:lang w:val="en-US"/>
        </w:rPr>
        <w:t xml:space="preserve"> facilities for consultations and drug refills</w:t>
      </w:r>
      <w:r w:rsidR="00E16FE7">
        <w:rPr>
          <w:rFonts w:ascii="Arial" w:eastAsia="Calibri Light" w:hAnsi="Arial" w:cs="Arial"/>
          <w:color w:val="000000" w:themeColor="text1"/>
          <w:lang w:val="en-US"/>
        </w:rPr>
        <w:t>,</w:t>
      </w:r>
      <w:r w:rsidR="000B20D6" w:rsidRPr="76366FDD">
        <w:rPr>
          <w:rFonts w:ascii="Arial" w:eastAsia="Calibri Light" w:hAnsi="Arial" w:cs="Arial"/>
          <w:color w:val="000000" w:themeColor="text1"/>
          <w:lang w:val="en-US"/>
        </w:rPr>
        <w:t xml:space="preserve"> and over 200 new</w:t>
      </w:r>
      <w:r w:rsidR="00E16FE7">
        <w:rPr>
          <w:rFonts w:ascii="Arial" w:eastAsia="Calibri Light" w:hAnsi="Arial" w:cs="Arial"/>
          <w:color w:val="000000" w:themeColor="text1"/>
          <w:lang w:val="en-US"/>
        </w:rPr>
        <w:t xml:space="preserve"> HIV-positive</w:t>
      </w:r>
      <w:r w:rsidR="000B20D6" w:rsidRPr="76366FDD">
        <w:rPr>
          <w:rFonts w:ascii="Arial" w:eastAsia="Calibri Light" w:hAnsi="Arial" w:cs="Arial"/>
          <w:color w:val="000000" w:themeColor="text1"/>
          <w:lang w:val="en-US"/>
        </w:rPr>
        <w:t xml:space="preserve"> patients register.</w:t>
      </w:r>
      <w:r w:rsidR="000B20D6">
        <w:rPr>
          <w:rFonts w:ascii="Arial" w:eastAsia="Calibri Light" w:hAnsi="Arial" w:cs="Arial"/>
          <w:color w:val="000000" w:themeColor="text1"/>
          <w:lang w:val="en-US"/>
        </w:rPr>
        <w:t xml:space="preserve"> </w:t>
      </w:r>
    </w:p>
    <w:p w14:paraId="79D197B3" w14:textId="78B59EDE" w:rsidR="000B20D6" w:rsidRDefault="000B20D6" w:rsidP="000B20D6">
      <w:pPr>
        <w:rPr>
          <w:rFonts w:ascii="Arial" w:eastAsia="Calibri Light" w:hAnsi="Arial" w:cs="Arial"/>
          <w:color w:val="000000" w:themeColor="text1"/>
          <w:lang w:val="en-US"/>
        </w:rPr>
      </w:pPr>
    </w:p>
    <w:p w14:paraId="79BEC781" w14:textId="0A85DD61" w:rsidR="000B20D6" w:rsidRDefault="23445DA4" w:rsidP="000B20D6">
      <w:pPr>
        <w:rPr>
          <w:rFonts w:ascii="Arial" w:eastAsia="Calibri Light" w:hAnsi="Arial" w:cs="Arial"/>
          <w:color w:val="000000" w:themeColor="text1"/>
          <w:lang w:val="en-US"/>
        </w:rPr>
      </w:pPr>
      <w:r w:rsidRPr="23445DA4">
        <w:rPr>
          <w:rFonts w:ascii="Arial" w:eastAsia="Calibri Light" w:hAnsi="Arial" w:cs="Arial"/>
          <w:color w:val="000000" w:themeColor="text1"/>
          <w:lang w:val="en-US"/>
        </w:rPr>
        <w:t xml:space="preserve">In Rakhine </w:t>
      </w:r>
      <w:r w:rsidR="00365A37">
        <w:rPr>
          <w:rFonts w:ascii="Arial" w:eastAsia="Calibri Light" w:hAnsi="Arial" w:cs="Arial"/>
          <w:color w:val="000000" w:themeColor="text1"/>
          <w:lang w:val="en-US"/>
        </w:rPr>
        <w:t>s</w:t>
      </w:r>
      <w:r w:rsidRPr="23445DA4">
        <w:rPr>
          <w:rFonts w:ascii="Arial" w:eastAsia="Calibri Light" w:hAnsi="Arial" w:cs="Arial"/>
          <w:color w:val="000000" w:themeColor="text1"/>
          <w:lang w:val="en-US"/>
        </w:rPr>
        <w:t xml:space="preserve">tate, water and sanitation has long been a problem in Rohingya camps, where people rely on humanitarian </w:t>
      </w:r>
      <w:r w:rsidR="00303200">
        <w:rPr>
          <w:rFonts w:ascii="Arial" w:eastAsia="Calibri Light" w:hAnsi="Arial" w:cs="Arial"/>
          <w:color w:val="000000" w:themeColor="text1"/>
          <w:lang w:val="en-US"/>
        </w:rPr>
        <w:t>aid</w:t>
      </w:r>
      <w:r w:rsidRPr="23445DA4">
        <w:rPr>
          <w:rFonts w:ascii="Arial" w:eastAsia="Calibri Light" w:hAnsi="Arial" w:cs="Arial"/>
          <w:color w:val="000000" w:themeColor="text1"/>
          <w:lang w:val="en-US"/>
        </w:rPr>
        <w:t xml:space="preserve"> for access to clean water. Now that many </w:t>
      </w:r>
      <w:proofErr w:type="spellStart"/>
      <w:r w:rsidRPr="23445DA4">
        <w:rPr>
          <w:rFonts w:ascii="Arial" w:eastAsia="Calibri Light" w:hAnsi="Arial" w:cs="Arial"/>
          <w:color w:val="000000" w:themeColor="text1"/>
          <w:lang w:val="en-US"/>
        </w:rPr>
        <w:t>organisations</w:t>
      </w:r>
      <w:proofErr w:type="spellEnd"/>
      <w:r w:rsidRPr="23445DA4">
        <w:rPr>
          <w:rFonts w:ascii="Arial" w:eastAsia="Calibri Light" w:hAnsi="Arial" w:cs="Arial"/>
          <w:color w:val="000000" w:themeColor="text1"/>
          <w:lang w:val="en-US"/>
        </w:rPr>
        <w:t xml:space="preserve"> are scaling back their activities as they struggle to access cash and get supplies into the camps, we are seeing a</w:t>
      </w:r>
      <w:r w:rsidR="00365A37">
        <w:rPr>
          <w:rFonts w:ascii="Arial" w:eastAsia="Calibri Light" w:hAnsi="Arial" w:cs="Arial"/>
          <w:color w:val="000000" w:themeColor="text1"/>
          <w:lang w:val="en-US"/>
        </w:rPr>
        <w:t xml:space="preserve"> </w:t>
      </w:r>
      <w:r w:rsidRPr="23445DA4">
        <w:rPr>
          <w:rFonts w:ascii="Arial" w:eastAsia="Calibri Light" w:hAnsi="Arial" w:cs="Arial"/>
          <w:color w:val="000000" w:themeColor="text1"/>
          <w:lang w:val="en-US"/>
        </w:rPr>
        <w:t xml:space="preserve">spike in </w:t>
      </w:r>
      <w:r w:rsidR="009B436E">
        <w:rPr>
          <w:rFonts w:ascii="Arial" w:eastAsia="Calibri Light" w:hAnsi="Arial" w:cs="Arial"/>
          <w:color w:val="000000" w:themeColor="text1"/>
          <w:lang w:val="en-US"/>
        </w:rPr>
        <w:t xml:space="preserve">people seeking treatment for </w:t>
      </w:r>
      <w:r w:rsidRPr="23445DA4">
        <w:rPr>
          <w:rFonts w:ascii="Arial" w:eastAsia="Calibri Light" w:hAnsi="Arial" w:cs="Arial"/>
          <w:color w:val="000000" w:themeColor="text1"/>
          <w:lang w:val="en-US"/>
        </w:rPr>
        <w:t xml:space="preserve">acute watery </w:t>
      </w:r>
      <w:proofErr w:type="spellStart"/>
      <w:r w:rsidRPr="23445DA4">
        <w:rPr>
          <w:rFonts w:ascii="Arial" w:eastAsia="Calibri Light" w:hAnsi="Arial" w:cs="Arial"/>
          <w:color w:val="000000" w:themeColor="text1"/>
          <w:lang w:val="en-US"/>
        </w:rPr>
        <w:t>dia</w:t>
      </w:r>
      <w:r w:rsidR="00365A37">
        <w:rPr>
          <w:rFonts w:ascii="Arial" w:eastAsia="Calibri Light" w:hAnsi="Arial" w:cs="Arial"/>
          <w:color w:val="000000" w:themeColor="text1"/>
          <w:lang w:val="en-US"/>
        </w:rPr>
        <w:t>rr</w:t>
      </w:r>
      <w:r w:rsidRPr="23445DA4">
        <w:rPr>
          <w:rFonts w:ascii="Arial" w:eastAsia="Calibri Light" w:hAnsi="Arial" w:cs="Arial"/>
          <w:color w:val="000000" w:themeColor="text1"/>
          <w:lang w:val="en-US"/>
        </w:rPr>
        <w:t>hoea</w:t>
      </w:r>
      <w:proofErr w:type="spellEnd"/>
      <w:r w:rsidRPr="23445DA4">
        <w:rPr>
          <w:rFonts w:ascii="Arial" w:eastAsia="Calibri Light" w:hAnsi="Arial" w:cs="Arial"/>
          <w:color w:val="000000" w:themeColor="text1"/>
          <w:lang w:val="en-US"/>
        </w:rPr>
        <w:t>.</w:t>
      </w:r>
    </w:p>
    <w:p w14:paraId="3C905DB0" w14:textId="13135B13" w:rsidR="35836F98" w:rsidRDefault="35836F98" w:rsidP="35836F98">
      <w:pPr>
        <w:rPr>
          <w:rFonts w:ascii="Arial" w:eastAsia="Calibri Light" w:hAnsi="Arial" w:cs="Arial"/>
          <w:color w:val="000000" w:themeColor="text1"/>
          <w:lang w:val="en-US"/>
        </w:rPr>
      </w:pPr>
    </w:p>
    <w:p w14:paraId="15EEB5D4" w14:textId="7DB1C85B" w:rsidR="7331348C" w:rsidRDefault="7331348C" w:rsidP="35836F98">
      <w:pPr>
        <w:rPr>
          <w:rFonts w:ascii="Arial" w:eastAsia="Calibri Light" w:hAnsi="Arial" w:cs="Arial"/>
          <w:b/>
          <w:bCs/>
          <w:color w:val="000000" w:themeColor="text1"/>
          <w:lang w:val="en-US"/>
        </w:rPr>
      </w:pPr>
      <w:r w:rsidRPr="6F0B31A5">
        <w:rPr>
          <w:rFonts w:ascii="Arial" w:eastAsia="Calibri Light" w:hAnsi="Arial" w:cs="Arial"/>
          <w:b/>
          <w:bCs/>
          <w:color w:val="000000" w:themeColor="text1"/>
          <w:lang w:val="en-US"/>
        </w:rPr>
        <w:t>Reignited conflict exacerbates humanitarian crisis</w:t>
      </w:r>
    </w:p>
    <w:p w14:paraId="214945D2" w14:textId="5FA1D70F" w:rsidR="008F794D" w:rsidRDefault="008F794D" w:rsidP="00892384">
      <w:pPr>
        <w:rPr>
          <w:rFonts w:ascii="Arial" w:hAnsi="Arial" w:cs="Arial"/>
        </w:rPr>
      </w:pPr>
    </w:p>
    <w:p w14:paraId="3EF80A71" w14:textId="79EAC722" w:rsidR="00BD1263" w:rsidRDefault="001873F9" w:rsidP="008E109E">
      <w:pPr>
        <w:rPr>
          <w:rFonts w:ascii="Arial" w:hAnsi="Arial" w:cs="Arial"/>
        </w:rPr>
      </w:pPr>
      <w:r w:rsidRPr="23445DA4">
        <w:rPr>
          <w:rFonts w:ascii="Arial" w:hAnsi="Arial" w:cs="Arial"/>
        </w:rPr>
        <w:t xml:space="preserve">An estimated </w:t>
      </w:r>
      <w:r w:rsidR="00311A6D" w:rsidRPr="00311A6D">
        <w:rPr>
          <w:rFonts w:ascii="Arial" w:hAnsi="Arial" w:cs="Arial"/>
        </w:rPr>
        <w:t>6</w:t>
      </w:r>
      <w:r w:rsidRPr="00311A6D">
        <w:rPr>
          <w:rFonts w:ascii="Arial" w:hAnsi="Arial" w:cs="Arial"/>
        </w:rPr>
        <w:t>0,000 people in Myanmar have</w:t>
      </w:r>
      <w:r>
        <w:rPr>
          <w:rFonts w:ascii="Arial" w:hAnsi="Arial" w:cs="Arial"/>
        </w:rPr>
        <w:t xml:space="preserve"> been</w:t>
      </w:r>
      <w:r w:rsidRPr="23445DA4">
        <w:rPr>
          <w:rFonts w:ascii="Arial" w:hAnsi="Arial" w:cs="Arial"/>
        </w:rPr>
        <w:t xml:space="preserve"> displaced within </w:t>
      </w:r>
      <w:r>
        <w:rPr>
          <w:rFonts w:ascii="Arial" w:hAnsi="Arial" w:cs="Arial"/>
        </w:rPr>
        <w:t>the country</w:t>
      </w:r>
      <w:r w:rsidRPr="23445DA4">
        <w:rPr>
          <w:rFonts w:ascii="Arial" w:hAnsi="Arial" w:cs="Arial"/>
        </w:rPr>
        <w:t xml:space="preserve"> and 10,000</w:t>
      </w:r>
      <w:r>
        <w:rPr>
          <w:rFonts w:ascii="Arial" w:hAnsi="Arial" w:cs="Arial"/>
        </w:rPr>
        <w:t xml:space="preserve"> more</w:t>
      </w:r>
      <w:r w:rsidRPr="23445DA4">
        <w:rPr>
          <w:rFonts w:ascii="Arial" w:hAnsi="Arial" w:cs="Arial"/>
        </w:rPr>
        <w:t xml:space="preserve"> in neighbouring </w:t>
      </w:r>
      <w:r>
        <w:rPr>
          <w:rFonts w:ascii="Arial" w:hAnsi="Arial" w:cs="Arial"/>
        </w:rPr>
        <w:t>nations</w:t>
      </w:r>
      <w:r w:rsidRPr="23445DA4">
        <w:rPr>
          <w:rFonts w:ascii="Arial" w:hAnsi="Arial" w:cs="Arial"/>
        </w:rPr>
        <w:t xml:space="preserve"> since the 1 February seizure of power, according to data from UNHCR. </w:t>
      </w:r>
      <w:r w:rsidR="00365A37">
        <w:rPr>
          <w:rFonts w:ascii="Arial" w:hAnsi="Arial" w:cs="Arial"/>
        </w:rPr>
        <w:t xml:space="preserve">This is largely due to </w:t>
      </w:r>
      <w:r w:rsidR="007572E4">
        <w:rPr>
          <w:rFonts w:ascii="Arial" w:hAnsi="Arial" w:cs="Arial"/>
        </w:rPr>
        <w:t>a</w:t>
      </w:r>
      <w:r w:rsidR="009A7286">
        <w:rPr>
          <w:rFonts w:ascii="Arial" w:hAnsi="Arial" w:cs="Arial"/>
        </w:rPr>
        <w:t xml:space="preserve"> resurgence of</w:t>
      </w:r>
      <w:r w:rsidR="008E109E" w:rsidRPr="76366FDD">
        <w:rPr>
          <w:rFonts w:ascii="Arial" w:hAnsi="Arial" w:cs="Arial"/>
        </w:rPr>
        <w:t xml:space="preserve"> conflict in </w:t>
      </w:r>
      <w:r w:rsidR="00365A37">
        <w:rPr>
          <w:rFonts w:ascii="Arial" w:hAnsi="Arial" w:cs="Arial"/>
        </w:rPr>
        <w:t>Myanmar’s</w:t>
      </w:r>
      <w:r w:rsidR="008E109E" w:rsidRPr="76366FDD">
        <w:rPr>
          <w:rFonts w:ascii="Arial" w:hAnsi="Arial" w:cs="Arial"/>
        </w:rPr>
        <w:t xml:space="preserve"> borderlands, particularly in </w:t>
      </w:r>
      <w:r w:rsidR="00E224E5">
        <w:rPr>
          <w:rFonts w:ascii="Arial" w:hAnsi="Arial" w:cs="Arial"/>
        </w:rPr>
        <w:t xml:space="preserve">Chin, </w:t>
      </w:r>
      <w:r w:rsidR="008E109E" w:rsidRPr="76366FDD">
        <w:rPr>
          <w:rFonts w:ascii="Arial" w:hAnsi="Arial" w:cs="Arial"/>
        </w:rPr>
        <w:t>Kachin and Kayin states</w:t>
      </w:r>
      <w:r w:rsidR="00B91FC7">
        <w:rPr>
          <w:rFonts w:ascii="Arial" w:hAnsi="Arial" w:cs="Arial"/>
        </w:rPr>
        <w:t>—</w:t>
      </w:r>
      <w:r w:rsidR="007572E4">
        <w:rPr>
          <w:rFonts w:ascii="Arial" w:hAnsi="Arial" w:cs="Arial"/>
        </w:rPr>
        <w:t>predominantly between the military and ethnic armed groups, but also increasingly including pro-democracy people’s defence forces</w:t>
      </w:r>
      <w:r w:rsidR="009A7286">
        <w:rPr>
          <w:rFonts w:ascii="Arial" w:hAnsi="Arial" w:cs="Arial"/>
        </w:rPr>
        <w:t>. A</w:t>
      </w:r>
      <w:r w:rsidR="009A7286" w:rsidRPr="76366FDD">
        <w:rPr>
          <w:rFonts w:ascii="Arial" w:hAnsi="Arial" w:cs="Arial"/>
        </w:rPr>
        <w:t xml:space="preserve">irstrikes </w:t>
      </w:r>
      <w:r w:rsidR="008E109E" w:rsidRPr="76366FDD">
        <w:rPr>
          <w:rFonts w:ascii="Arial" w:hAnsi="Arial" w:cs="Arial"/>
        </w:rPr>
        <w:t xml:space="preserve">and shelling </w:t>
      </w:r>
      <w:r w:rsidR="00F56C68">
        <w:rPr>
          <w:rFonts w:ascii="Arial" w:hAnsi="Arial" w:cs="Arial"/>
        </w:rPr>
        <w:t xml:space="preserve">are </w:t>
      </w:r>
      <w:r w:rsidR="001A2703">
        <w:rPr>
          <w:rFonts w:ascii="Arial" w:hAnsi="Arial" w:cs="Arial"/>
        </w:rPr>
        <w:t>forcing</w:t>
      </w:r>
      <w:r w:rsidR="008E109E" w:rsidRPr="76366FDD">
        <w:rPr>
          <w:rFonts w:ascii="Arial" w:hAnsi="Arial" w:cs="Arial"/>
        </w:rPr>
        <w:t xml:space="preserve"> people to flee their homes and </w:t>
      </w:r>
      <w:r w:rsidR="009A7286">
        <w:rPr>
          <w:rFonts w:ascii="Arial" w:hAnsi="Arial" w:cs="Arial"/>
        </w:rPr>
        <w:t xml:space="preserve">have </w:t>
      </w:r>
      <w:r w:rsidR="001A2703">
        <w:rPr>
          <w:rFonts w:ascii="Arial" w:hAnsi="Arial" w:cs="Arial"/>
        </w:rPr>
        <w:t xml:space="preserve">caused </w:t>
      </w:r>
      <w:r w:rsidR="008E109E" w:rsidRPr="76366FDD">
        <w:rPr>
          <w:rFonts w:ascii="Arial" w:hAnsi="Arial" w:cs="Arial"/>
        </w:rPr>
        <w:t xml:space="preserve">an unknown number of civilian casualties. </w:t>
      </w:r>
    </w:p>
    <w:p w14:paraId="625F4A5D" w14:textId="77777777" w:rsidR="00BD1263" w:rsidRDefault="00BD1263" w:rsidP="008E109E">
      <w:pPr>
        <w:rPr>
          <w:rFonts w:ascii="Arial" w:hAnsi="Arial" w:cs="Arial"/>
        </w:rPr>
      </w:pPr>
    </w:p>
    <w:p w14:paraId="091BD5B4" w14:textId="32338565" w:rsidR="00D11736" w:rsidRDefault="23445DA4" w:rsidP="35836F98">
      <w:pPr>
        <w:rPr>
          <w:rFonts w:ascii="Arial" w:eastAsia="Calibri Light" w:hAnsi="Arial" w:cs="Arial"/>
          <w:color w:val="000000" w:themeColor="text1"/>
          <w:lang w:val="en-US"/>
        </w:rPr>
      </w:pPr>
      <w:r w:rsidRPr="23445DA4">
        <w:rPr>
          <w:rFonts w:ascii="Arial" w:hAnsi="Arial" w:cs="Arial"/>
        </w:rPr>
        <w:t xml:space="preserve">MSF had to withdraw staff from one town in Kachin </w:t>
      </w:r>
      <w:r w:rsidR="00365A37">
        <w:rPr>
          <w:rFonts w:ascii="Arial" w:hAnsi="Arial" w:cs="Arial"/>
        </w:rPr>
        <w:t>s</w:t>
      </w:r>
      <w:r w:rsidRPr="23445DA4">
        <w:rPr>
          <w:rFonts w:ascii="Arial" w:hAnsi="Arial" w:cs="Arial"/>
        </w:rPr>
        <w:t xml:space="preserve">tate due to fighting, temporarily interrupting our services, while the sound of shelling and gunshots are commonplace in </w:t>
      </w:r>
      <w:r w:rsidR="00156543" w:rsidRPr="23445DA4">
        <w:rPr>
          <w:rFonts w:ascii="Arial" w:hAnsi="Arial" w:cs="Arial"/>
        </w:rPr>
        <w:t>several</w:t>
      </w:r>
      <w:r w:rsidRPr="23445DA4">
        <w:rPr>
          <w:rFonts w:ascii="Arial" w:hAnsi="Arial" w:cs="Arial"/>
        </w:rPr>
        <w:t xml:space="preserve"> locations. </w:t>
      </w:r>
      <w:r w:rsidRPr="00825984">
        <w:rPr>
          <w:rFonts w:ascii="Arial" w:hAnsi="Arial" w:cs="Arial"/>
        </w:rPr>
        <w:t xml:space="preserve">This impacts our activities and staff </w:t>
      </w:r>
      <w:r w:rsidR="00156543" w:rsidRPr="00727C7A">
        <w:rPr>
          <w:rFonts w:ascii="Arial" w:hAnsi="Arial" w:cs="Arial"/>
        </w:rPr>
        <w:t>wellbeing and</w:t>
      </w:r>
      <w:r w:rsidRPr="006B316C">
        <w:rPr>
          <w:rFonts w:ascii="Arial" w:hAnsi="Arial" w:cs="Arial"/>
        </w:rPr>
        <w:t xml:space="preserve"> raises significant concerns for people’s ability to travel to seek healthcare. Medical staff and humanitarian organisations must be protected from violence and given un</w:t>
      </w:r>
      <w:r w:rsidR="00411B98" w:rsidRPr="00825984">
        <w:rPr>
          <w:rFonts w:ascii="Arial" w:hAnsi="Arial" w:cs="Arial"/>
        </w:rPr>
        <w:t>hindered</w:t>
      </w:r>
      <w:r w:rsidRPr="00825984">
        <w:rPr>
          <w:rFonts w:ascii="Arial" w:hAnsi="Arial" w:cs="Arial"/>
        </w:rPr>
        <w:t xml:space="preserve"> access to conflict areas to ensure those at risk</w:t>
      </w:r>
      <w:r w:rsidR="00B0257E" w:rsidRPr="00825984">
        <w:rPr>
          <w:rFonts w:ascii="Arial" w:hAnsi="Arial" w:cs="Arial"/>
        </w:rPr>
        <w:t xml:space="preserve"> can access</w:t>
      </w:r>
      <w:r w:rsidRPr="00825984">
        <w:rPr>
          <w:rFonts w:ascii="Arial" w:hAnsi="Arial" w:cs="Arial"/>
        </w:rPr>
        <w:t xml:space="preserve"> life-saving </w:t>
      </w:r>
      <w:r w:rsidR="00262D99">
        <w:rPr>
          <w:rFonts w:ascii="Arial" w:hAnsi="Arial" w:cs="Arial"/>
        </w:rPr>
        <w:t>care.</w:t>
      </w:r>
      <w:r w:rsidRPr="23445DA4">
        <w:rPr>
          <w:rFonts w:ascii="Arial" w:hAnsi="Arial" w:cs="Arial"/>
        </w:rPr>
        <w:t xml:space="preserve"> </w:t>
      </w:r>
    </w:p>
    <w:p w14:paraId="49B8E9EF" w14:textId="77777777" w:rsidR="00EE2AC5" w:rsidRDefault="00EE2AC5" w:rsidP="008E109E">
      <w:pPr>
        <w:rPr>
          <w:rFonts w:ascii="Arial" w:eastAsia="Calibri Light" w:hAnsi="Arial" w:cs="Arial"/>
          <w:color w:val="000000" w:themeColor="text1"/>
          <w:szCs w:val="20"/>
        </w:rPr>
      </w:pPr>
    </w:p>
    <w:p w14:paraId="382250BB" w14:textId="7D913194" w:rsidR="00AE57DD" w:rsidRPr="00007594" w:rsidRDefault="003854A6" w:rsidP="0042033B">
      <w:pPr>
        <w:rPr>
          <w:rFonts w:ascii="Arial" w:hAnsi="Arial" w:cs="Arial"/>
        </w:rPr>
      </w:pPr>
      <w:r w:rsidRPr="6F0B31A5">
        <w:rPr>
          <w:rFonts w:ascii="Arial" w:eastAsia="Calibri Light" w:hAnsi="Arial" w:cs="Arial"/>
          <w:color w:val="000000" w:themeColor="text1"/>
        </w:rPr>
        <w:t xml:space="preserve">MSF fears for the people of Myanmar </w:t>
      </w:r>
      <w:r w:rsidR="00B0257E">
        <w:rPr>
          <w:rFonts w:ascii="Arial" w:eastAsia="Calibri Light" w:hAnsi="Arial" w:cs="Arial"/>
          <w:color w:val="000000" w:themeColor="text1"/>
        </w:rPr>
        <w:t>in</w:t>
      </w:r>
      <w:r w:rsidRPr="6F0B31A5">
        <w:rPr>
          <w:rFonts w:ascii="Arial" w:eastAsia="Calibri Light" w:hAnsi="Arial" w:cs="Arial"/>
          <w:color w:val="000000" w:themeColor="text1"/>
        </w:rPr>
        <w:t xml:space="preserve"> this worsening crisis</w:t>
      </w:r>
      <w:r w:rsidR="006807EA" w:rsidRPr="6F0B31A5">
        <w:rPr>
          <w:rFonts w:ascii="Arial" w:eastAsia="Calibri Light" w:hAnsi="Arial" w:cs="Arial"/>
          <w:color w:val="000000" w:themeColor="text1"/>
        </w:rPr>
        <w:t>.</w:t>
      </w:r>
      <w:r w:rsidR="008052F1" w:rsidRPr="6F0B31A5">
        <w:rPr>
          <w:rFonts w:ascii="Arial" w:eastAsia="Calibri Light" w:hAnsi="Arial" w:cs="Arial"/>
          <w:color w:val="000000" w:themeColor="text1"/>
        </w:rPr>
        <w:t xml:space="preserve"> </w:t>
      </w:r>
      <w:r w:rsidR="009F0755" w:rsidRPr="6F0B31A5">
        <w:rPr>
          <w:rFonts w:ascii="Arial" w:hAnsi="Arial" w:cs="Arial"/>
        </w:rPr>
        <w:t xml:space="preserve">All obstacles preventing sick and wounded people from seeking healthcare, including the violence, </w:t>
      </w:r>
      <w:proofErr w:type="gramStart"/>
      <w:r w:rsidR="009F0755" w:rsidRPr="6F0B31A5">
        <w:rPr>
          <w:rFonts w:ascii="Arial" w:hAnsi="Arial" w:cs="Arial"/>
        </w:rPr>
        <w:t>detainment</w:t>
      </w:r>
      <w:proofErr w:type="gramEnd"/>
      <w:r w:rsidR="009F0755" w:rsidRPr="6F0B31A5">
        <w:rPr>
          <w:rFonts w:ascii="Arial" w:hAnsi="Arial" w:cs="Arial"/>
        </w:rPr>
        <w:t xml:space="preserve"> and intimidation of health workers, must be dismantled. </w:t>
      </w:r>
    </w:p>
    <w:p w14:paraId="1D584277" w14:textId="022244AF" w:rsidR="6F0B31A5" w:rsidRDefault="6F0B31A5" w:rsidP="6F0B31A5">
      <w:pPr>
        <w:rPr>
          <w:rFonts w:ascii="Arial" w:hAnsi="Arial" w:cs="Arial"/>
        </w:rPr>
      </w:pPr>
    </w:p>
    <w:p w14:paraId="62A4ACC5" w14:textId="128D7004" w:rsidR="10887431" w:rsidRDefault="10887431" w:rsidP="6F0B31A5">
      <w:pPr>
        <w:rPr>
          <w:rFonts w:ascii="Arial" w:hAnsi="Arial" w:cs="Arial"/>
          <w:b/>
          <w:bCs/>
        </w:rPr>
      </w:pPr>
      <w:r w:rsidRPr="6F0B31A5">
        <w:rPr>
          <w:rFonts w:ascii="Arial" w:hAnsi="Arial" w:cs="Arial"/>
          <w:b/>
          <w:bCs/>
        </w:rPr>
        <w:t>MSF has been working in Myanmar since 1992, with our medical and humanitarian programs growing and developing significantly. Today, over 1,100 staff provide high-quality care through a network of health facilities and mobile clinics.</w:t>
      </w:r>
    </w:p>
    <w:p w14:paraId="16B98E2B" w14:textId="4B9C72FF" w:rsidR="6F0B31A5" w:rsidRDefault="6F0B31A5" w:rsidP="6F0B31A5">
      <w:pPr>
        <w:rPr>
          <w:rFonts w:ascii="Arial" w:hAnsi="Arial" w:cs="Arial"/>
        </w:rPr>
      </w:pPr>
    </w:p>
    <w:p w14:paraId="72202307" w14:textId="0EA093F0" w:rsidR="10887431" w:rsidRDefault="10887431" w:rsidP="6F0B31A5">
      <w:pPr>
        <w:rPr>
          <w:rFonts w:ascii="Arial" w:hAnsi="Arial" w:cs="Arial"/>
        </w:rPr>
      </w:pPr>
      <w:r w:rsidRPr="6F0B31A5">
        <w:rPr>
          <w:rFonts w:ascii="Arial" w:hAnsi="Arial" w:cs="Arial"/>
        </w:rPr>
        <w:t xml:space="preserve">Read MSF Myanmar’s statement from 17 February: </w:t>
      </w:r>
      <w:hyperlink r:id="rId9" w:history="1">
        <w:r w:rsidR="00365A37" w:rsidRPr="005667D8">
          <w:rPr>
            <w:rStyle w:val="Hyperlink"/>
            <w:rFonts w:ascii="Arial" w:hAnsi="Arial" w:cs="Arial"/>
          </w:rPr>
          <w:t>https://www.msf.org/msf-concerned-welfare-people-myanmar</w:t>
        </w:r>
      </w:hyperlink>
      <w:r w:rsidR="00365A37">
        <w:rPr>
          <w:rFonts w:ascii="Arial" w:hAnsi="Arial" w:cs="Arial"/>
        </w:rPr>
        <w:t xml:space="preserve"> </w:t>
      </w:r>
      <w:r w:rsidRPr="6F0B31A5">
        <w:rPr>
          <w:rFonts w:ascii="Arial" w:hAnsi="Arial" w:cs="Arial"/>
        </w:rPr>
        <w:t xml:space="preserve"> </w:t>
      </w:r>
    </w:p>
    <w:p w14:paraId="562B8649" w14:textId="77777777" w:rsidR="00AE57DD" w:rsidRPr="00343019" w:rsidRDefault="00AE57DD" w:rsidP="008E48E5">
      <w:pPr>
        <w:rPr>
          <w:rFonts w:ascii="Arial" w:eastAsia="Calibri Light" w:hAnsi="Arial" w:cs="Arial"/>
          <w:color w:val="000000" w:themeColor="text1"/>
          <w:szCs w:val="20"/>
        </w:rPr>
      </w:pPr>
    </w:p>
    <w:p w14:paraId="58793300" w14:textId="77777777" w:rsidR="00AE57DD" w:rsidRDefault="00AE57DD" w:rsidP="008E48E5">
      <w:pPr>
        <w:rPr>
          <w:rFonts w:ascii="Arial" w:eastAsia="Calibri Light" w:hAnsi="Arial" w:cs="Arial"/>
          <w:color w:val="000000" w:themeColor="text1"/>
          <w:szCs w:val="20"/>
          <w:lang w:val="en-US"/>
        </w:rPr>
      </w:pPr>
    </w:p>
    <w:p w14:paraId="0D1580B5" w14:textId="6C433D0C" w:rsidR="006644A7" w:rsidRDefault="006644A7"/>
    <w:sectPr w:rsidR="006644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E248A"/>
    <w:multiLevelType w:val="hybridMultilevel"/>
    <w:tmpl w:val="127A21E6"/>
    <w:lvl w:ilvl="0" w:tplc="8574382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E5066"/>
    <w:multiLevelType w:val="hybridMultilevel"/>
    <w:tmpl w:val="DDF469E4"/>
    <w:lvl w:ilvl="0" w:tplc="F9F49EB4">
      <w:numFmt w:val="bullet"/>
      <w:lvlText w:val=""/>
      <w:lvlJc w:val="left"/>
      <w:pPr>
        <w:ind w:left="720" w:hanging="360"/>
      </w:pPr>
      <w:rPr>
        <w:rFonts w:ascii="Wingdings" w:eastAsia="Calibri Light"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482F17"/>
    <w:multiLevelType w:val="hybridMultilevel"/>
    <w:tmpl w:val="F42E33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C43754"/>
    <w:multiLevelType w:val="hybridMultilevel"/>
    <w:tmpl w:val="3D9020FC"/>
    <w:lvl w:ilvl="0" w:tplc="CE0405E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3E4BDB"/>
    <w:multiLevelType w:val="hybridMultilevel"/>
    <w:tmpl w:val="8B189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A7"/>
    <w:rsid w:val="00007594"/>
    <w:rsid w:val="0003659D"/>
    <w:rsid w:val="00043CA5"/>
    <w:rsid w:val="00061838"/>
    <w:rsid w:val="00062DDF"/>
    <w:rsid w:val="000A67F0"/>
    <w:rsid w:val="000A6D57"/>
    <w:rsid w:val="000B20D6"/>
    <w:rsid w:val="000B4D30"/>
    <w:rsid w:val="000C2CB3"/>
    <w:rsid w:val="000C325A"/>
    <w:rsid w:val="000D7BBE"/>
    <w:rsid w:val="00127FF7"/>
    <w:rsid w:val="00144698"/>
    <w:rsid w:val="00156543"/>
    <w:rsid w:val="001873F9"/>
    <w:rsid w:val="001A2703"/>
    <w:rsid w:val="001A3584"/>
    <w:rsid w:val="001B3B7B"/>
    <w:rsid w:val="001F39D6"/>
    <w:rsid w:val="001F4C12"/>
    <w:rsid w:val="002149F8"/>
    <w:rsid w:val="00262D99"/>
    <w:rsid w:val="00271E10"/>
    <w:rsid w:val="00273565"/>
    <w:rsid w:val="0027546D"/>
    <w:rsid w:val="00290737"/>
    <w:rsid w:val="002A4F55"/>
    <w:rsid w:val="002C1299"/>
    <w:rsid w:val="002E280A"/>
    <w:rsid w:val="002E694C"/>
    <w:rsid w:val="002F45A8"/>
    <w:rsid w:val="00303200"/>
    <w:rsid w:val="0030633D"/>
    <w:rsid w:val="00311A6D"/>
    <w:rsid w:val="003200E8"/>
    <w:rsid w:val="00343019"/>
    <w:rsid w:val="00347B32"/>
    <w:rsid w:val="00357628"/>
    <w:rsid w:val="00365A37"/>
    <w:rsid w:val="003854A6"/>
    <w:rsid w:val="00386996"/>
    <w:rsid w:val="003916DF"/>
    <w:rsid w:val="003C7271"/>
    <w:rsid w:val="003D06F5"/>
    <w:rsid w:val="003E5C2A"/>
    <w:rsid w:val="00401FE1"/>
    <w:rsid w:val="00411B98"/>
    <w:rsid w:val="0042033B"/>
    <w:rsid w:val="00430ECD"/>
    <w:rsid w:val="0048364A"/>
    <w:rsid w:val="004B5E44"/>
    <w:rsid w:val="004C72EA"/>
    <w:rsid w:val="004E2BA9"/>
    <w:rsid w:val="004F1683"/>
    <w:rsid w:val="00507D70"/>
    <w:rsid w:val="00525AA8"/>
    <w:rsid w:val="0053211A"/>
    <w:rsid w:val="005477B0"/>
    <w:rsid w:val="00567240"/>
    <w:rsid w:val="00570142"/>
    <w:rsid w:val="005B60F5"/>
    <w:rsid w:val="005D51F9"/>
    <w:rsid w:val="005E1072"/>
    <w:rsid w:val="005F133C"/>
    <w:rsid w:val="005F3ACB"/>
    <w:rsid w:val="0061312F"/>
    <w:rsid w:val="006644A7"/>
    <w:rsid w:val="006807EA"/>
    <w:rsid w:val="00681975"/>
    <w:rsid w:val="00694A43"/>
    <w:rsid w:val="006B316C"/>
    <w:rsid w:val="006E2720"/>
    <w:rsid w:val="0071660A"/>
    <w:rsid w:val="00725F47"/>
    <w:rsid w:val="007269EC"/>
    <w:rsid w:val="00727C7A"/>
    <w:rsid w:val="00730D60"/>
    <w:rsid w:val="007572E4"/>
    <w:rsid w:val="007743D9"/>
    <w:rsid w:val="00792117"/>
    <w:rsid w:val="00795FF4"/>
    <w:rsid w:val="007E040F"/>
    <w:rsid w:val="007F2567"/>
    <w:rsid w:val="008052F1"/>
    <w:rsid w:val="00811B35"/>
    <w:rsid w:val="00817319"/>
    <w:rsid w:val="00822060"/>
    <w:rsid w:val="00825984"/>
    <w:rsid w:val="00837880"/>
    <w:rsid w:val="00837BE8"/>
    <w:rsid w:val="00860D10"/>
    <w:rsid w:val="008648F3"/>
    <w:rsid w:val="00892384"/>
    <w:rsid w:val="008E0C39"/>
    <w:rsid w:val="008E109E"/>
    <w:rsid w:val="008E48E5"/>
    <w:rsid w:val="008F18C2"/>
    <w:rsid w:val="008F5C4A"/>
    <w:rsid w:val="008F794D"/>
    <w:rsid w:val="00904D54"/>
    <w:rsid w:val="00914DA9"/>
    <w:rsid w:val="0092078D"/>
    <w:rsid w:val="00944D61"/>
    <w:rsid w:val="009609E0"/>
    <w:rsid w:val="00966177"/>
    <w:rsid w:val="00981F63"/>
    <w:rsid w:val="009838CF"/>
    <w:rsid w:val="009A0256"/>
    <w:rsid w:val="009A7286"/>
    <w:rsid w:val="009B38F7"/>
    <w:rsid w:val="009B436E"/>
    <w:rsid w:val="009B7E5A"/>
    <w:rsid w:val="009C7BEA"/>
    <w:rsid w:val="009D72CF"/>
    <w:rsid w:val="009F0755"/>
    <w:rsid w:val="00A035A0"/>
    <w:rsid w:val="00A11E8A"/>
    <w:rsid w:val="00A323BF"/>
    <w:rsid w:val="00A35BDA"/>
    <w:rsid w:val="00A41F64"/>
    <w:rsid w:val="00A600C1"/>
    <w:rsid w:val="00A61697"/>
    <w:rsid w:val="00A907DF"/>
    <w:rsid w:val="00AD182F"/>
    <w:rsid w:val="00AE57DD"/>
    <w:rsid w:val="00AF7D61"/>
    <w:rsid w:val="00B0257E"/>
    <w:rsid w:val="00B17B9C"/>
    <w:rsid w:val="00B40C4D"/>
    <w:rsid w:val="00B445B9"/>
    <w:rsid w:val="00B6211E"/>
    <w:rsid w:val="00B877FC"/>
    <w:rsid w:val="00B91FC7"/>
    <w:rsid w:val="00B955ED"/>
    <w:rsid w:val="00BC6AA2"/>
    <w:rsid w:val="00BD1263"/>
    <w:rsid w:val="00BD46EF"/>
    <w:rsid w:val="00BE552E"/>
    <w:rsid w:val="00BF4A1B"/>
    <w:rsid w:val="00C34967"/>
    <w:rsid w:val="00C4075D"/>
    <w:rsid w:val="00C44C8B"/>
    <w:rsid w:val="00C52B3A"/>
    <w:rsid w:val="00C97879"/>
    <w:rsid w:val="00D0538A"/>
    <w:rsid w:val="00D057DC"/>
    <w:rsid w:val="00D11736"/>
    <w:rsid w:val="00D45416"/>
    <w:rsid w:val="00D636AA"/>
    <w:rsid w:val="00D64C4A"/>
    <w:rsid w:val="00D8245E"/>
    <w:rsid w:val="00D87CDA"/>
    <w:rsid w:val="00DA71BF"/>
    <w:rsid w:val="00DD492E"/>
    <w:rsid w:val="00DE02E7"/>
    <w:rsid w:val="00DE1CF8"/>
    <w:rsid w:val="00DE4915"/>
    <w:rsid w:val="00E0701A"/>
    <w:rsid w:val="00E16FE7"/>
    <w:rsid w:val="00E224E5"/>
    <w:rsid w:val="00E47069"/>
    <w:rsid w:val="00E55266"/>
    <w:rsid w:val="00E92A7F"/>
    <w:rsid w:val="00EB22FD"/>
    <w:rsid w:val="00ED5E60"/>
    <w:rsid w:val="00EE2AC5"/>
    <w:rsid w:val="00EF0784"/>
    <w:rsid w:val="00F16CC1"/>
    <w:rsid w:val="00F252FF"/>
    <w:rsid w:val="00F31EB9"/>
    <w:rsid w:val="00F4165A"/>
    <w:rsid w:val="00F56C68"/>
    <w:rsid w:val="00F60BED"/>
    <w:rsid w:val="00F63CD2"/>
    <w:rsid w:val="00F84BD2"/>
    <w:rsid w:val="00FA0BEB"/>
    <w:rsid w:val="00FC2772"/>
    <w:rsid w:val="00FF22F4"/>
    <w:rsid w:val="014A00B2"/>
    <w:rsid w:val="014F6ADC"/>
    <w:rsid w:val="02A353E1"/>
    <w:rsid w:val="07DB21C0"/>
    <w:rsid w:val="082B5284"/>
    <w:rsid w:val="08478CFA"/>
    <w:rsid w:val="0B4B8D69"/>
    <w:rsid w:val="0BD4D287"/>
    <w:rsid w:val="0BEBB234"/>
    <w:rsid w:val="0C89B859"/>
    <w:rsid w:val="0CCB151A"/>
    <w:rsid w:val="0EF6EFE9"/>
    <w:rsid w:val="0FAF3F5D"/>
    <w:rsid w:val="0FE36976"/>
    <w:rsid w:val="104AD403"/>
    <w:rsid w:val="10887431"/>
    <w:rsid w:val="11469E25"/>
    <w:rsid w:val="11BECCB9"/>
    <w:rsid w:val="1220BEFE"/>
    <w:rsid w:val="12B045BF"/>
    <w:rsid w:val="15DED5E4"/>
    <w:rsid w:val="17A19E3F"/>
    <w:rsid w:val="18FAA4EA"/>
    <w:rsid w:val="19119210"/>
    <w:rsid w:val="19BBE54D"/>
    <w:rsid w:val="1A1985C9"/>
    <w:rsid w:val="1CC02F99"/>
    <w:rsid w:val="1CE0089B"/>
    <w:rsid w:val="1D5C5259"/>
    <w:rsid w:val="1DBB6EDD"/>
    <w:rsid w:val="1DCE160D"/>
    <w:rsid w:val="1F71D3F4"/>
    <w:rsid w:val="20ABEEBC"/>
    <w:rsid w:val="215FC28C"/>
    <w:rsid w:val="2181669C"/>
    <w:rsid w:val="22748FDD"/>
    <w:rsid w:val="22AC3642"/>
    <w:rsid w:val="23445DA4"/>
    <w:rsid w:val="23EBE090"/>
    <w:rsid w:val="2427F616"/>
    <w:rsid w:val="260F58B7"/>
    <w:rsid w:val="281EFEFA"/>
    <w:rsid w:val="295C17B7"/>
    <w:rsid w:val="299EB2A1"/>
    <w:rsid w:val="2A66926C"/>
    <w:rsid w:val="2BFF6BE0"/>
    <w:rsid w:val="2CBE9FC4"/>
    <w:rsid w:val="2D3CBA24"/>
    <w:rsid w:val="2D94FCF6"/>
    <w:rsid w:val="2D9C4CB0"/>
    <w:rsid w:val="2E260998"/>
    <w:rsid w:val="2ECA105F"/>
    <w:rsid w:val="2F6ECF61"/>
    <w:rsid w:val="2FA21DC0"/>
    <w:rsid w:val="310A9FC2"/>
    <w:rsid w:val="32323B5C"/>
    <w:rsid w:val="32829846"/>
    <w:rsid w:val="33ACC584"/>
    <w:rsid w:val="3422ED01"/>
    <w:rsid w:val="34B5749E"/>
    <w:rsid w:val="355CB9E4"/>
    <w:rsid w:val="357369EE"/>
    <w:rsid w:val="35836F98"/>
    <w:rsid w:val="36884962"/>
    <w:rsid w:val="371EC80B"/>
    <w:rsid w:val="3728DEF8"/>
    <w:rsid w:val="372D41D7"/>
    <w:rsid w:val="37D78856"/>
    <w:rsid w:val="3861ED75"/>
    <w:rsid w:val="3AD55977"/>
    <w:rsid w:val="3B1091E0"/>
    <w:rsid w:val="3B3F6BF5"/>
    <w:rsid w:val="3BFAD100"/>
    <w:rsid w:val="3C173DE5"/>
    <w:rsid w:val="3C2B4162"/>
    <w:rsid w:val="3CB3B552"/>
    <w:rsid w:val="3CC03428"/>
    <w:rsid w:val="3DA01A1D"/>
    <w:rsid w:val="3F1C2A1A"/>
    <w:rsid w:val="3FE3041A"/>
    <w:rsid w:val="40224D85"/>
    <w:rsid w:val="40FEB285"/>
    <w:rsid w:val="4128B112"/>
    <w:rsid w:val="424237CE"/>
    <w:rsid w:val="43B24F3A"/>
    <w:rsid w:val="44365347"/>
    <w:rsid w:val="45D223A8"/>
    <w:rsid w:val="466A97F6"/>
    <w:rsid w:val="46ACD7A6"/>
    <w:rsid w:val="46BCE61E"/>
    <w:rsid w:val="46CECF45"/>
    <w:rsid w:val="47EAFD2E"/>
    <w:rsid w:val="48115845"/>
    <w:rsid w:val="48BDAA3E"/>
    <w:rsid w:val="4973FE26"/>
    <w:rsid w:val="49EBB497"/>
    <w:rsid w:val="4AAAF619"/>
    <w:rsid w:val="4BD92D63"/>
    <w:rsid w:val="4C157482"/>
    <w:rsid w:val="4D5144D9"/>
    <w:rsid w:val="4DE52313"/>
    <w:rsid w:val="4E1BD388"/>
    <w:rsid w:val="4ED9E12A"/>
    <w:rsid w:val="4F26DB56"/>
    <w:rsid w:val="4F637972"/>
    <w:rsid w:val="4F97B25E"/>
    <w:rsid w:val="50096764"/>
    <w:rsid w:val="5053A084"/>
    <w:rsid w:val="5075B18B"/>
    <w:rsid w:val="50D80A31"/>
    <w:rsid w:val="511AD2D5"/>
    <w:rsid w:val="521A44CB"/>
    <w:rsid w:val="52B79B4F"/>
    <w:rsid w:val="53AD524D"/>
    <w:rsid w:val="54536BB0"/>
    <w:rsid w:val="54BAE27B"/>
    <w:rsid w:val="55435261"/>
    <w:rsid w:val="554922AE"/>
    <w:rsid w:val="5671CCB3"/>
    <w:rsid w:val="5738616E"/>
    <w:rsid w:val="5975EF05"/>
    <w:rsid w:val="59BFE3DE"/>
    <w:rsid w:val="5A8DF86A"/>
    <w:rsid w:val="5C4BAF6D"/>
    <w:rsid w:val="5DD1FC6E"/>
    <w:rsid w:val="5DE21E80"/>
    <w:rsid w:val="5E4DA784"/>
    <w:rsid w:val="5E85DA49"/>
    <w:rsid w:val="5F6DCCCF"/>
    <w:rsid w:val="5F7DEEE1"/>
    <w:rsid w:val="6021AAAA"/>
    <w:rsid w:val="606C1B1F"/>
    <w:rsid w:val="6093C2DB"/>
    <w:rsid w:val="60B65DC5"/>
    <w:rsid w:val="61597724"/>
    <w:rsid w:val="622F933C"/>
    <w:rsid w:val="62F10317"/>
    <w:rsid w:val="633F4018"/>
    <w:rsid w:val="64F51BCD"/>
    <w:rsid w:val="6502FDA0"/>
    <w:rsid w:val="664100F4"/>
    <w:rsid w:val="66E64163"/>
    <w:rsid w:val="687CC3B9"/>
    <w:rsid w:val="693299D2"/>
    <w:rsid w:val="6A708A29"/>
    <w:rsid w:val="6A74875C"/>
    <w:rsid w:val="6A836609"/>
    <w:rsid w:val="6A99B4F9"/>
    <w:rsid w:val="6DD155BB"/>
    <w:rsid w:val="6E4702F1"/>
    <w:rsid w:val="6EE81434"/>
    <w:rsid w:val="6F0B31A5"/>
    <w:rsid w:val="71DE6412"/>
    <w:rsid w:val="71E43323"/>
    <w:rsid w:val="7291D873"/>
    <w:rsid w:val="7331348C"/>
    <w:rsid w:val="73B36E2B"/>
    <w:rsid w:val="7441D808"/>
    <w:rsid w:val="7522927B"/>
    <w:rsid w:val="760A48CE"/>
    <w:rsid w:val="76366FDD"/>
    <w:rsid w:val="7642CA89"/>
    <w:rsid w:val="76FA0B7F"/>
    <w:rsid w:val="770759D6"/>
    <w:rsid w:val="7AADC3DF"/>
    <w:rsid w:val="7CAEC4F1"/>
    <w:rsid w:val="7D271FDC"/>
    <w:rsid w:val="7F396D9D"/>
    <w:rsid w:val="7F4ED9B0"/>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50847"/>
  <w15:chartTrackingRefBased/>
  <w15:docId w15:val="{220FF0F7-3478-4423-8976-CED0D92C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0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NEW INDENT,List bullet,List Paragraph1,Heading II,Bullets,Evidence on Demand bullet points,CEIL PEAKS bullet points,Scriptoria bullet points,Colored Bullets,List11,List Paragraph11,List Paragraph (numbered (a)),Bullet List"/>
    <w:basedOn w:val="Normal"/>
    <w:link w:val="ListParagraphChar"/>
    <w:uiPriority w:val="34"/>
    <w:qFormat/>
    <w:rsid w:val="006644A7"/>
    <w:pPr>
      <w:ind w:left="720"/>
      <w:contextualSpacing/>
    </w:pPr>
    <w:rPr>
      <w:rFonts w:ascii="Calibri Light" w:eastAsiaTheme="minorEastAsia" w:hAnsi="Calibri Light"/>
      <w:sz w:val="20"/>
      <w:szCs w:val="24"/>
      <w:lang w:eastAsia="es-ES"/>
    </w:rPr>
  </w:style>
  <w:style w:type="character" w:customStyle="1" w:styleId="ListParagraphChar">
    <w:name w:val="List Paragraph Char"/>
    <w:aliases w:val="List1 Char,NEW INDENT Char,List bullet Char,List Paragraph1 Char,Heading II Char,Bullets Char,Evidence on Demand bullet points Char,CEIL PEAKS bullet points Char,Scriptoria bullet points Char,Colored Bullets Char,List11 Char"/>
    <w:basedOn w:val="DefaultParagraphFont"/>
    <w:link w:val="ListParagraph"/>
    <w:uiPriority w:val="34"/>
    <w:qFormat/>
    <w:locked/>
    <w:rsid w:val="006644A7"/>
    <w:rPr>
      <w:rFonts w:ascii="Calibri Light" w:eastAsiaTheme="minorEastAsia" w:hAnsi="Calibri Light"/>
      <w:sz w:val="20"/>
      <w:szCs w:val="24"/>
      <w:lang w:eastAsia="es-E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B4D30"/>
    <w:rPr>
      <w:b/>
      <w:bCs/>
    </w:rPr>
  </w:style>
  <w:style w:type="character" w:customStyle="1" w:styleId="CommentSubjectChar">
    <w:name w:val="Comment Subject Char"/>
    <w:basedOn w:val="CommentTextChar"/>
    <w:link w:val="CommentSubject"/>
    <w:uiPriority w:val="99"/>
    <w:semiHidden/>
    <w:rsid w:val="000B4D30"/>
    <w:rPr>
      <w:b/>
      <w:bCs/>
      <w:sz w:val="20"/>
      <w:szCs w:val="20"/>
    </w:rPr>
  </w:style>
  <w:style w:type="paragraph" w:styleId="BalloonText">
    <w:name w:val="Balloon Text"/>
    <w:basedOn w:val="Normal"/>
    <w:link w:val="BalloonTextChar"/>
    <w:uiPriority w:val="99"/>
    <w:semiHidden/>
    <w:unhideWhenUsed/>
    <w:rsid w:val="003C72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271"/>
    <w:rPr>
      <w:rFonts w:ascii="Segoe UI" w:hAnsi="Segoe UI" w:cs="Segoe UI"/>
      <w:sz w:val="18"/>
      <w:szCs w:val="18"/>
    </w:rPr>
  </w:style>
  <w:style w:type="character" w:styleId="Emphasis">
    <w:name w:val="Emphasis"/>
    <w:basedOn w:val="DefaultParagraphFont"/>
    <w:uiPriority w:val="20"/>
    <w:qFormat/>
    <w:rsid w:val="00EB22FD"/>
    <w:rPr>
      <w:i/>
      <w:iCs/>
    </w:rPr>
  </w:style>
  <w:style w:type="paragraph" w:styleId="IntenseQuote">
    <w:name w:val="Intense Quote"/>
    <w:basedOn w:val="Normal"/>
    <w:next w:val="Normal"/>
    <w:link w:val="IntenseQuoteChar"/>
    <w:uiPriority w:val="30"/>
    <w:qFormat/>
    <w:rsid w:val="00EB22F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B22FD"/>
    <w:rPr>
      <w:i/>
      <w:iCs/>
      <w:color w:val="4472C4" w:themeColor="accent1"/>
    </w:rPr>
  </w:style>
  <w:style w:type="paragraph" w:styleId="Revision">
    <w:name w:val="Revision"/>
    <w:hidden/>
    <w:uiPriority w:val="99"/>
    <w:semiHidden/>
    <w:rsid w:val="0092078D"/>
  </w:style>
  <w:style w:type="character" w:styleId="Hyperlink">
    <w:name w:val="Hyperlink"/>
    <w:basedOn w:val="DefaultParagraphFont"/>
    <w:uiPriority w:val="99"/>
    <w:unhideWhenUsed/>
    <w:rsid w:val="00365A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493084">
      <w:bodyDiv w:val="1"/>
      <w:marLeft w:val="0"/>
      <w:marRight w:val="0"/>
      <w:marTop w:val="0"/>
      <w:marBottom w:val="0"/>
      <w:divBdr>
        <w:top w:val="none" w:sz="0" w:space="0" w:color="auto"/>
        <w:left w:val="none" w:sz="0" w:space="0" w:color="auto"/>
        <w:bottom w:val="none" w:sz="0" w:space="0" w:color="auto"/>
        <w:right w:val="none" w:sz="0" w:space="0" w:color="auto"/>
      </w:divBdr>
    </w:div>
    <w:div w:id="198739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msf.org/msf-concerned-welfare-people-myan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F280440B991A4B86F41A65B3A7391E" ma:contentTypeVersion="14" ma:contentTypeDescription="Create a new document." ma:contentTypeScope="" ma:versionID="8a0dbeac98211cef8910af67431bbe88">
  <xsd:schema xmlns:xsd="http://www.w3.org/2001/XMLSchema" xmlns:xs="http://www.w3.org/2001/XMLSchema" xmlns:p="http://schemas.microsoft.com/office/2006/metadata/properties" xmlns:ns3="98beff65-5c07-41f5-a2ec-f5395ea8411f" xmlns:ns4="3261d806-439e-48df-8f3d-2fdef70af70b" targetNamespace="http://schemas.microsoft.com/office/2006/metadata/properties" ma:root="true" ma:fieldsID="333dcf497abf7ee782b7414fda0ef7ad" ns3:_="" ns4:_="">
    <xsd:import namespace="98beff65-5c07-41f5-a2ec-f5395ea8411f"/>
    <xsd:import namespace="3261d806-439e-48df-8f3d-2fdef70af7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eff65-5c07-41f5-a2ec-f5395ea84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61d806-439e-48df-8f3d-2fdef70af7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2A7D32-775D-427B-ACFD-760D9454B8B0}">
  <ds:schemaRefs>
    <ds:schemaRef ds:uri="http://schemas.openxmlformats.org/officeDocument/2006/bibliography"/>
  </ds:schemaRefs>
</ds:datastoreItem>
</file>

<file path=customXml/itemProps2.xml><?xml version="1.0" encoding="utf-8"?>
<ds:datastoreItem xmlns:ds="http://schemas.openxmlformats.org/officeDocument/2006/customXml" ds:itemID="{6B81AF75-6BDF-457C-8BA3-2091B32AA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eff65-5c07-41f5-a2ec-f5395ea8411f"/>
    <ds:schemaRef ds:uri="3261d806-439e-48df-8f3d-2fdef70a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31B600-ED28-40F0-AA0A-10B8A791E5E3}">
  <ds:schemaRefs>
    <ds:schemaRef ds:uri="http://schemas.microsoft.com/sharepoint/v3/contenttype/forms"/>
  </ds:schemaRefs>
</ds:datastoreItem>
</file>

<file path=customXml/itemProps4.xml><?xml version="1.0" encoding="utf-8"?>
<ds:datastoreItem xmlns:ds="http://schemas.openxmlformats.org/officeDocument/2006/customXml" ds:itemID="{9F5266B4-7E41-4DD0-9FDA-91AE462555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Small</dc:creator>
  <cp:keywords/>
  <dc:description/>
  <cp:lastModifiedBy>Angela Makamure</cp:lastModifiedBy>
  <cp:revision>2</cp:revision>
  <dcterms:created xsi:type="dcterms:W3CDTF">2021-05-31T08:52:00Z</dcterms:created>
  <dcterms:modified xsi:type="dcterms:W3CDTF">2021-05-31T08:52:00Z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0x010100B1F280440B991A4B86F41A65B3A7391E</vt:lpwstr>
  </property>
  <property fmtid="{D5CDD505-2E9C-101B-9397-08002B2CF9AE}" pid="3" name="OCA_Mission">
    <vt:lpwstr>4;#Myanmar|c2c60ddb-8292-47d5-bc23-f9fa4e208bef</vt:lpwstr>
  </property>
  <property fmtid="{D5CDD505-2E9C-101B-9397-08002B2CF9AE}" pid="4" name="TaxKeyword">
    <vt:lpwstr/>
  </property>
  <property fmtid="{D5CDD505-2E9C-101B-9397-08002B2CF9AE}" pid="5" name="OCA_MSFEntity">
    <vt:lpwstr>1;#Operational Centre Amsterdam|c1cea462-cc28-4c38-bab9-3ca4a912d8a4</vt:lpwstr>
  </property>
  <property fmtid="{D5CDD505-2E9C-101B-9397-08002B2CF9AE}" pid="6" name="OCA_Entity">
    <vt:lpwstr>2;#Field|b0809ff9-3f65-44b7-bafd-132f7bd5c20e</vt:lpwstr>
  </property>
  <property fmtid="{D5CDD505-2E9C-101B-9397-08002B2CF9AE}" pid="7" name="Topic_Area">
    <vt:lpwstr/>
  </property>
  <property fmtid="{D5CDD505-2E9C-101B-9397-08002B2CF9AE}" pid="8" name="OCA_Department">
    <vt:lpwstr>859;#MISSION: Advocacy|286eb73c-1f24-4950-b39c-b5f1a09d779b</vt:lpwstr>
  </property>
  <property fmtid="{D5CDD505-2E9C-101B-9397-08002B2CF9AE}" pid="9" name="OCA_Country">
    <vt:lpwstr>5;#Myanmar|307142ba-4e9e-41b6-96aa-b4e069990583</vt:lpwstr>
  </property>
  <property fmtid="{D5CDD505-2E9C-101B-9397-08002B2CF9AE}" pid="10" name="TaxKeywordTaxHTField">
    <vt:lpwstr/>
  </property>
  <property fmtid="{D5CDD505-2E9C-101B-9397-08002B2CF9AE}" pid="11" name="OCA_DocType">
    <vt:lpwstr/>
  </property>
  <property fmtid="{D5CDD505-2E9C-101B-9397-08002B2CF9AE}" pid="12" name="OCA_Audience">
    <vt:lpwstr/>
  </property>
  <property fmtid="{D5CDD505-2E9C-101B-9397-08002B2CF9AE}" pid="13" name="OCA_Project">
    <vt:lpwstr/>
  </property>
</Properties>
</file>